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Sudan,</w:t>
      </w:r>
      <w:r>
        <w:t xml:space="preserve"> </w:t>
      </w:r>
      <w:r>
        <w:t xml:space="preserve">Khartoum</w:t>
      </w:r>
    </w:p>
    <w:bookmarkStart w:id="26" w:name="Xd44eabd879abed940fd2efaa1e531e7ca16dc32"/>
    <w:p>
      <w:pPr>
        <w:pStyle w:val="Heading1"/>
      </w:pPr>
      <w:r>
        <w:t xml:space="preserve">The Academic Sentinel and Social Architect</w:t>
      </w:r>
    </w:p>
    <w:p>
      <w:pPr>
        <w:pStyle w:val="FirstParagraph"/>
      </w:pPr>
      <w:r>
        <w:t xml:space="preserve">An Essay on the Vital Role of the University Lecturer in Sudan, Khartoum</w:t>
      </w:r>
    </w:p>
    <w:p>
      <w:pPr>
        <w:pStyle w:val="BodyText"/>
      </w:pPr>
      <w:r>
        <w:t xml:space="preserve">In the heart of East Africa, where the Blue Nile and White Nile converge to form a singular artery of life for millions, lies</w:t>
      </w:r>
      <w:r>
        <w:t xml:space="preserve"> </w:t>
      </w:r>
      <w:r>
        <w:rPr>
          <w:bCs/>
          <w:b/>
        </w:rPr>
        <w:t xml:space="preserve">Sudan</w:t>
      </w:r>
      <w:r>
        <w:t xml:space="preserve">. Its capital,</w:t>
      </w:r>
      <w:r>
        <w:t xml:space="preserve"> </w:t>
      </w:r>
      <w:r>
        <w:rPr>
          <w:bCs/>
          <w:b/>
        </w:rPr>
        <w:t xml:space="preserve">Khartoum</w:t>
      </w:r>
      <w:r>
        <w:t xml:space="preserve">, stands not merely as a geographical center but as the historical, cultural, and intellectual crucible of the nation. Within this vibrant yet complex urban landscape operates one of the most critical pillars of societal development: the University Lecturer. In</w:t>
      </w:r>
      <w:r>
        <w:t xml:space="preserve"> </w:t>
      </w:r>
      <w:r>
        <w:rPr>
          <w:bCs/>
          <w:b/>
        </w:rPr>
        <w:t xml:space="preserve">Sudan</w:t>
      </w:r>
      <w:r>
        <w:t xml:space="preserve">, particularly in</w:t>
      </w:r>
      <w:r>
        <w:t xml:space="preserve"> </w:t>
      </w:r>
      <w:r>
        <w:rPr>
          <w:bCs/>
          <w:b/>
        </w:rPr>
        <w:t xml:space="preserve">Khartoum</w:t>
      </w:r>
      <w:r>
        <w:t xml:space="preserve">, the figure of the academic is far more than a mere transmitter of information; they are historians, social activists, national builders, and guardians of truth amidst turbulence. To understand the university lecturer in this context is to understand the soul of a nation striving for stability and progress against formidable odds.</w:t>
      </w:r>
    </w:p>
    <w:bookmarkStart w:id="20" w:name="Xe4345bf2faf59896a68afb2224b2d03c4658600"/>
    <w:p>
      <w:pPr>
        <w:pStyle w:val="Heading2"/>
      </w:pPr>
      <w:r>
        <w:t xml:space="preserve">The Historical Context: Khartoum as an Intellectual Hub</w:t>
      </w:r>
    </w:p>
    <w:p>
      <w:pPr>
        <w:pStyle w:val="FirstParagraph"/>
      </w:pPr>
      <w:r>
        <w:rPr>
          <w:bCs/>
          <w:b/>
        </w:rPr>
        <w:t xml:space="preserve">Khartoum</w:t>
      </w:r>
      <w:r>
        <w:t xml:space="preserve"> </w:t>
      </w:r>
      <w:r>
        <w:t xml:space="preserve">has long been regarded as the intellectual capital of</w:t>
      </w:r>
      <w:r>
        <w:t xml:space="preserve"> </w:t>
      </w:r>
      <w:r>
        <w:rPr>
          <w:bCs/>
          <w:b/>
        </w:rPr>
        <w:t xml:space="preserve">Sudan</w:t>
      </w:r>
      <w:r>
        <w:t xml:space="preserve">. Home to premier institutions such as the University of Khartoum, which traces its roots back to 1902, and numerous other specialized universities like Al-Neelain University and Omdurman Islamic University, the city is dense with academic activity. The university lecturer in this environment inherits a legacy that dates back to the early days of modern Sudanese education. These lecturers are often seen as successors to the national liberation movements of the mid-20th century, where educators played pivotal roles in shaping political consciousness and national identity.</w:t>
      </w:r>
    </w:p>
    <w:p>
      <w:pPr>
        <w:pStyle w:val="BodyText"/>
      </w:pPr>
      <w:r>
        <w:t xml:space="preserve">In</w:t>
      </w:r>
      <w:r>
        <w:t xml:space="preserve"> </w:t>
      </w:r>
      <w:r>
        <w:rPr>
          <w:bCs/>
          <w:b/>
        </w:rPr>
        <w:t xml:space="preserve">Sudan</w:t>
      </w:r>
      <w:r>
        <w:t xml:space="preserve">, education has historically been viewed as a tool for emancipation and social mobility. Consequently, the university lecturer in</w:t>
      </w:r>
      <w:r>
        <w:t xml:space="preserve"> </w:t>
      </w:r>
      <w:r>
        <w:rPr>
          <w:bCs/>
          <w:b/>
        </w:rPr>
        <w:t xml:space="preserve">Khartoum</w:t>
      </w:r>
      <w:r>
        <w:t xml:space="preserve"> </w:t>
      </w:r>
      <w:r>
        <w:t xml:space="preserve">bears a heavy responsibility. They are expected to not only teach technical or theoretical knowledge but also to instill civic values, critical thinking, and a sense of national duty in their students. This dual mandate transforms the lecture hall into a forum for democratic engagement and social critique.</w:t>
      </w:r>
    </w:p>
    <w:bookmarkEnd w:id="20"/>
    <w:bookmarkStart w:id="21" w:name="challenges-faced-by-lecturers-in-sudan"/>
    <w:p>
      <w:pPr>
        <w:pStyle w:val="Heading2"/>
      </w:pPr>
      <w:r>
        <w:t xml:space="preserve">Challenges Faced by Lecturers in Sudan</w:t>
      </w:r>
    </w:p>
    <w:p>
      <w:pPr>
        <w:pStyle w:val="FirstParagraph"/>
      </w:pPr>
      <w:r>
        <w:t xml:space="preserve">The role of the university lecturer in</w:t>
      </w:r>
      <w:r>
        <w:t xml:space="preserve"> </w:t>
      </w:r>
      <w:r>
        <w:rPr>
          <w:bCs/>
          <w:b/>
        </w:rPr>
        <w:t xml:space="preserve">Sudan</w:t>
      </w:r>
      <w:r>
        <w:t xml:space="preserve">,</w:t>
      </w:r>
      <w:r>
        <w:t xml:space="preserve"> </w:t>
      </w:r>
      <w:r>
        <w:rPr>
          <w:bCs/>
          <w:b/>
        </w:rPr>
        <w:t xml:space="preserve">Khartoum</w:t>
      </w:r>
      <w:r>
        <w:t xml:space="preserve">, is fraught with significant challenges that are unique to the region’s socio-political climate. The recent periods of instability, economic inflation, and political transition have placed immense pressure on the academic sector. Lecturers often face inadequate funding for research, outdated infrastructure, and low salaries that struggle to keep pace with inflation. Despite these hardships, resilience remains a defining characteristic of academics in</w:t>
      </w:r>
      <w:r>
        <w:t xml:space="preserve"> </w:t>
      </w:r>
      <w:r>
        <w:rPr>
          <w:bCs/>
          <w:b/>
        </w:rPr>
        <w:t xml:space="preserve">Khartoum</w:t>
      </w:r>
      <w:r>
        <w:t xml:space="preserve">.</w:t>
      </w:r>
    </w:p>
    <w:p>
      <w:pPr>
        <w:pStyle w:val="BodyText"/>
      </w:pPr>
      <w:r>
        <w:t xml:space="preserve">Furthermore, the lecturer in</w:t>
      </w:r>
      <w:r>
        <w:t xml:space="preserve"> </w:t>
      </w:r>
      <w:r>
        <w:rPr>
          <w:bCs/>
          <w:b/>
        </w:rPr>
        <w:t xml:space="preserve">Sudan</w:t>
      </w:r>
      <w:r>
        <w:t xml:space="preserve"> </w:t>
      </w:r>
      <w:r>
        <w:t xml:space="preserve">must navigate the delicate balance between academic freedom and political sensitivity. In a region where discourse can be heavily regulated, maintaining intellectual integrity while adhering to institutional guidelines requires profound courage. Yet, it is precisely this tension that often sparks innovation and bold scholarship. Many university lecturers in</w:t>
      </w:r>
      <w:r>
        <w:t xml:space="preserve"> </w:t>
      </w:r>
      <w:r>
        <w:rPr>
          <w:bCs/>
          <w:b/>
        </w:rPr>
        <w:t xml:space="preserve">Khartoum</w:t>
      </w:r>
      <w:r>
        <w:t xml:space="preserve"> </w:t>
      </w:r>
      <w:r>
        <w:t xml:space="preserve">have become vocal advocates for peace, democracy, and human rights, using their platforms to educate students about their civil responsibilities.</w:t>
      </w:r>
    </w:p>
    <w:bookmarkEnd w:id="21"/>
    <w:bookmarkStart w:id="22" w:name="X8bbc93925c8b61cd230166fc2ea45a2edc1c5ba"/>
    <w:p>
      <w:pPr>
        <w:pStyle w:val="Heading2"/>
      </w:pPr>
      <w:r>
        <w:t xml:space="preserve">The Pedagogical Mission: Bridging Tradition and Modernity</w:t>
      </w:r>
    </w:p>
    <w:p>
      <w:pPr>
        <w:pStyle w:val="FirstParagraph"/>
      </w:pPr>
      <w:r>
        <w:t xml:space="preserve">Beyond the political landscape, the core function of the university lecturer in</w:t>
      </w:r>
      <w:r>
        <w:t xml:space="preserve"> </w:t>
      </w:r>
      <w:r>
        <w:rPr>
          <w:bCs/>
          <w:b/>
        </w:rPr>
        <w:t xml:space="preserve">Sudan</w:t>
      </w:r>
      <w:r>
        <w:t xml:space="preserve">,</w:t>
      </w:r>
      <w:r>
        <w:t xml:space="preserve"> </w:t>
      </w:r>
      <w:r>
        <w:rPr>
          <w:bCs/>
          <w:b/>
        </w:rPr>
        <w:t xml:space="preserve">Khartoum</w:t>
      </w:r>
      <w:r>
        <w:t xml:space="preserve">, remains pedagogical. They are tasked with bridging the gap between traditional Islamic educational values and modern secular scientific inquiry. This synthesis is crucial for a society that is deeply religious yet increasingly connected to global academic trends.</w:t>
      </w:r>
    </w:p>
    <w:p>
      <w:pPr>
        <w:pStyle w:val="BodyText"/>
      </w:pPr>
      <w:r>
        <w:t xml:space="preserve">In fields such as medicine, engineering, and agriculture, university lecturers in</w:t>
      </w:r>
      <w:r>
        <w:t xml:space="preserve"> </w:t>
      </w:r>
      <w:r>
        <w:rPr>
          <w:bCs/>
          <w:b/>
        </w:rPr>
        <w:t xml:space="preserve">Khartoum</w:t>
      </w:r>
      <w:r>
        <w:t xml:space="preserve"> </w:t>
      </w:r>
      <w:r>
        <w:t xml:space="preserve">are producing professionals who serve not only the capital but the entire nation. For instance, medical lecturers at Khartoum University Hospital train doctors who treat patients across war-torn regions like Darfur and South Kordofan. The impact of their teaching extends far beyond city limits, making them essential agents of national healing and development.</w:t>
      </w:r>
    </w:p>
    <w:p>
      <w:pPr>
        <w:pStyle w:val="BodyText"/>
      </w:pPr>
      <w:r>
        <w:t xml:space="preserve">Moreover, in the digital age, university lecturers in</w:t>
      </w:r>
      <w:r>
        <w:t xml:space="preserve"> </w:t>
      </w:r>
      <w:r>
        <w:rPr>
          <w:bCs/>
          <w:b/>
        </w:rPr>
        <w:t xml:space="preserve">Sudan</w:t>
      </w:r>
      <w:r>
        <w:t xml:space="preserve"> </w:t>
      </w:r>
      <w:r>
        <w:t xml:space="preserve">are increasingly tasked with integrating technology into education. Despite internet restrictions or power outages common in</w:t>
      </w:r>
      <w:r>
        <w:t xml:space="preserve"> </w:t>
      </w:r>
      <w:r>
        <w:rPr>
          <w:bCs/>
          <w:b/>
        </w:rPr>
        <w:t xml:space="preserve">Khartoum</w:t>
      </w:r>
      <w:r>
        <w:t xml:space="preserve">, many lecturers have adapted by utilizing offline resources and peer-to-peer learning models. Their adaptability serves as a lesson to students about perseverance—a quality essential for thriving in</w:t>
      </w:r>
      <w:r>
        <w:t xml:space="preserve"> </w:t>
      </w:r>
      <w:r>
        <w:rPr>
          <w:bCs/>
          <w:b/>
        </w:rPr>
        <w:t xml:space="preserve">Sudan’s</w:t>
      </w:r>
      <w:r>
        <w:t xml:space="preserve"> </w:t>
      </w:r>
      <w:r>
        <w:t xml:space="preserve">challenging environment.</w:t>
      </w:r>
    </w:p>
    <w:bookmarkEnd w:id="22"/>
    <w:bookmarkStart w:id="23" w:name="X0a1a5ad51dee8c7084cf542c8e561939450e6ff"/>
    <w:p>
      <w:pPr>
        <w:pStyle w:val="Heading2"/>
      </w:pPr>
      <w:r>
        <w:t xml:space="preserve">Social Responsibility and Community Engagement</w:t>
      </w:r>
    </w:p>
    <w:p>
      <w:pPr>
        <w:pStyle w:val="FirstParagraph"/>
      </w:pPr>
      <w:r>
        <w:t xml:space="preserve">The university lecturer in</w:t>
      </w:r>
      <w:r>
        <w:t xml:space="preserve"> </w:t>
      </w:r>
      <w:r>
        <w:rPr>
          <w:bCs/>
          <w:b/>
        </w:rPr>
        <w:t xml:space="preserve">Khartoum</w:t>
      </w:r>
      <w:r>
        <w:t xml:space="preserve"> </w:t>
      </w:r>
      <w:r>
        <w:t xml:space="preserve">is rarely confined to the campus walls. There is a strong tradition of community engagement among academics in</w:t>
      </w:r>
      <w:r>
        <w:t xml:space="preserve"> </w:t>
      </w:r>
      <w:r>
        <w:rPr>
          <w:bCs/>
          <w:b/>
        </w:rPr>
        <w:t xml:space="preserve">Sudan</w:t>
      </w:r>
      <w:r>
        <w:t xml:space="preserve">. Many lecturers serve on public committees, advise government bodies, and participate in civil society organizations. They are often called upon to mediate conflicts or provide expert testimony during constitutional discussions.</w:t>
      </w:r>
    </w:p>
    <w:p>
      <w:pPr>
        <w:pStyle w:val="BodyText"/>
      </w:pPr>
      <w:r>
        <w:t xml:space="preserve">This societal integration means that the reputation of a lecturer is judged not just by their publication record but by their contribution to public welfare. In</w:t>
      </w:r>
      <w:r>
        <w:t xml:space="preserve"> </w:t>
      </w:r>
      <w:r>
        <w:rPr>
          <w:bCs/>
          <w:b/>
        </w:rPr>
        <w:t xml:space="preserve">Sudan</w:t>
      </w:r>
      <w:r>
        <w:t xml:space="preserve">, an academic who ignores social issues is often viewed as disconnected from reality. Therefore, the modern university lecturer in</w:t>
      </w:r>
      <w:r>
        <w:t xml:space="preserve"> </w:t>
      </w:r>
      <w:r>
        <w:rPr>
          <w:bCs/>
          <w:b/>
        </w:rPr>
        <w:t xml:space="preserve">Khartoum</w:t>
      </w:r>
      <w:r>
        <w:t xml:space="preserve"> </w:t>
      </w:r>
      <w:r>
        <w:t xml:space="preserve">must be a public intellectual, capable of translating complex ideas into accessible language for the general populace.</w:t>
      </w:r>
    </w:p>
    <w:bookmarkEnd w:id="23"/>
    <w:bookmarkStart w:id="24" w:name="X9e40321810203607110864bd26ec705d0eeb31c"/>
    <w:p>
      <w:pPr>
        <w:pStyle w:val="Heading2"/>
      </w:pPr>
      <w:r>
        <w:t xml:space="preserve">The Future: Nurturing Hope Through Education</w:t>
      </w:r>
    </w:p>
    <w:p>
      <w:pPr>
        <w:pStyle w:val="FirstParagraph"/>
      </w:pPr>
      <w:r>
        <w:t xml:space="preserve">Looking toward the future, the role of the university lecturer in</w:t>
      </w:r>
      <w:r>
        <w:t xml:space="preserve"> </w:t>
      </w:r>
      <w:r>
        <w:rPr>
          <w:bCs/>
          <w:b/>
        </w:rPr>
        <w:t xml:space="preserve">Sudan</w:t>
      </w:r>
      <w:r>
        <w:t xml:space="preserve">,</w:t>
      </w:r>
      <w:r>
        <w:t xml:space="preserve"> </w:t>
      </w:r>
      <w:r>
        <w:rPr>
          <w:bCs/>
          <w:b/>
        </w:rPr>
        <w:t xml:space="preserve">Khartoum</w:t>
      </w:r>
      <w:r>
        <w:t xml:space="preserve">, is more critical than ever. As a young population seeks opportunities and direction, these educators hold the keys to unlocking human potential. The brain drain phenomenon poses a threat, as many talented academics leave for international institutions due to better working conditions. However, those who remain in</w:t>
      </w:r>
      <w:r>
        <w:t xml:space="preserve"> </w:t>
      </w:r>
      <w:r>
        <w:rPr>
          <w:bCs/>
          <w:b/>
        </w:rPr>
        <w:t xml:space="preserve">Khartoum</w:t>
      </w:r>
      <w:r>
        <w:t xml:space="preserve"> </w:t>
      </w:r>
      <w:r>
        <w:t xml:space="preserve">are driven by patriotism and a deep commitment to their students.</w:t>
      </w:r>
    </w:p>
    <w:p>
      <w:pPr>
        <w:pStyle w:val="BodyText"/>
      </w:pPr>
      <w:r>
        <w:t xml:space="preserve">To support this vital group, there is an urgent need for increased investment in higher education within</w:t>
      </w:r>
      <w:r>
        <w:t xml:space="preserve"> </w:t>
      </w:r>
      <w:r>
        <w:rPr>
          <w:bCs/>
          <w:b/>
        </w:rPr>
        <w:t xml:space="preserve">Sudan</w:t>
      </w:r>
      <w:r>
        <w:t xml:space="preserve">. This includes funding for research libraries, digital infrastructure, and competitive salaries that attract young talent to the profession. International partnerships can also play a role in strengthening academic networks between</w:t>
      </w:r>
      <w:r>
        <w:t xml:space="preserve"> </w:t>
      </w:r>
      <w:r>
        <w:rPr>
          <w:bCs/>
          <w:b/>
        </w:rPr>
        <w:t xml:space="preserve">Khartoum</w:t>
      </w:r>
      <w:r>
        <w:t xml:space="preserve"> </w:t>
      </w:r>
      <w:r>
        <w:t xml:space="preserve">and global universities.</w:t>
      </w:r>
    </w:p>
    <w:bookmarkEnd w:id="24"/>
    <w:bookmarkStart w:id="25" w:name="conclusion"/>
    <w:p>
      <w:pPr>
        <w:pStyle w:val="Heading2"/>
      </w:pPr>
      <w:r>
        <w:t xml:space="preserve">Conclusion</w:t>
      </w:r>
    </w:p>
    <w:p>
      <w:pPr>
        <w:pStyle w:val="FirstParagraph"/>
      </w:pPr>
      <w:r>
        <w:t xml:space="preserve">In conclusion, the university lecturer in</w:t>
      </w:r>
      <w:r>
        <w:t xml:space="preserve"> </w:t>
      </w:r>
      <w:r>
        <w:rPr>
          <w:bCs/>
          <w:b/>
        </w:rPr>
        <w:t xml:space="preserve">Sudan</w:t>
      </w:r>
      <w:r>
        <w:t xml:space="preserve">, specifically within</w:t>
      </w:r>
      <w:r>
        <w:t xml:space="preserve"> </w:t>
      </w:r>
      <w:r>
        <w:rPr>
          <w:bCs/>
          <w:b/>
        </w:rPr>
        <w:t xml:space="preserve">Khartoum</w:t>
      </w:r>
      <w:r>
        <w:t xml:space="preserve">, occupies a position of profound importance. They are not merely employees of educational institutions but are architects of the nation’s future. Through their dedication to teaching, research, and social engagement, they navigate complex challenges while fostering a generation equipped to lead</w:t>
      </w:r>
      <w:r>
        <w:t xml:space="preserve"> </w:t>
      </w:r>
      <w:r>
        <w:rPr>
          <w:bCs/>
          <w:b/>
        </w:rPr>
        <w:t xml:space="preserve">Sudan</w:t>
      </w:r>
      <w:r>
        <w:t xml:space="preserve"> </w:t>
      </w:r>
      <w:r>
        <w:t xml:space="preserve">toward stability and prosperity. The resilience displayed by academics in</w:t>
      </w:r>
      <w:r>
        <w:t xml:space="preserve"> </w:t>
      </w:r>
      <w:r>
        <w:rPr>
          <w:bCs/>
          <w:b/>
        </w:rPr>
        <w:t xml:space="preserve">Khartoum</w:t>
      </w:r>
      <w:r>
        <w:t xml:space="preserve"> </w:t>
      </w:r>
      <w:r>
        <w:t xml:space="preserve">serves as a testament to the enduring power of education as a force for change. As</w:t>
      </w:r>
    </w:p>
    <w:p>
      <w:pPr>
        <w:pStyle w:val="BodyText"/>
      </w:pPr>
      <w:r>
        <w:t xml:space="preserve">Sudan continues on its path of transformation, the university lecturer will remain a steadfast guide, illuminating the way forward through knowledge and integrity.</w:t>
      </w:r>
    </w:p>
    <w:p>
      <w:pPr>
        <w:pStyle w:val="BodyText"/>
      </w:pPr>
      <w:r>
        <w:t xml:space="preserve">The story of higher education in</w:t>
      </w:r>
      <w:r>
        <w:t xml:space="preserve"> </w:t>
      </w:r>
      <w:r>
        <w:rPr>
          <w:bCs/>
          <w:b/>
        </w:rPr>
        <w:t xml:space="preserve">Sudan</w:t>
      </w:r>
      <w:r>
        <w:t xml:space="preserve"> </w:t>
      </w:r>
      <w:r>
        <w:t xml:space="preserve">is written daily in lecture halls across</w:t>
      </w:r>
      <w:r>
        <w:t xml:space="preserve"> </w:t>
      </w:r>
      <w:r>
        <w:rPr>
          <w:bCs/>
          <w:b/>
        </w:rPr>
        <w:t xml:space="preserve">Khartoum</w:t>
      </w:r>
      <w:r>
        <w:t xml:space="preserve">. It is a narrative of struggle and triumph, of silence and speech. Recognizing the value of these educators is essential for any future policy aimed at rebuilding and advancing the nation. The university lecturer in</w:t>
      </w:r>
      <w:r>
        <w:t xml:space="preserve"> </w:t>
      </w:r>
      <w:r>
        <w:rPr>
          <w:bCs/>
          <w:b/>
        </w:rPr>
        <w:t xml:space="preserve">Sudan</w:t>
      </w:r>
      <w:r>
        <w:t xml:space="preserve">,</w:t>
      </w:r>
      <w:r>
        <w:t xml:space="preserve"> </w:t>
      </w:r>
      <w:r>
        <w:rPr>
          <w:bCs/>
          <w:b/>
        </w:rPr>
        <w:t xml:space="preserve">Khartoum</w:t>
      </w:r>
      <w:r>
        <w:t xml:space="preserve">, deserves not only respect but robust support to fulfill their destiny as leaders in knowledge and conscience.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Sudan, Khartoum</dc:title>
  <dc:creator/>
  <cp:keywords/>
  <dcterms:created xsi:type="dcterms:W3CDTF">2026-07-29T16:10:25Z</dcterms:created>
  <dcterms:modified xsi:type="dcterms:W3CDTF">2026-07-29T16:10:25Z</dcterms:modified>
</cp:coreProperties>
</file>

<file path=docProps/custom.xml><?xml version="1.0" encoding="utf-8"?>
<Properties xmlns="http://schemas.openxmlformats.org/officeDocument/2006/custom-properties" xmlns:vt="http://schemas.openxmlformats.org/officeDocument/2006/docPropsVTypes"/>
</file>