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Chile</w:t>
      </w:r>
      <w:r>
        <w:t xml:space="preserve"> </w:t>
      </w:r>
      <w:r>
        <w:t xml:space="preserve">Santiago</w:t>
      </w:r>
    </w:p>
    <w:bookmarkStart w:id="25" w:name="Xe911015244b36345104548f3ca6722d060bee11"/>
    <w:p>
      <w:pPr>
        <w:pStyle w:val="Heading1"/>
      </w:pPr>
      <w:r>
        <w:t xml:space="preserve">Bridging Culture and Code: The Role of the</w:t>
      </w:r>
      <w:r>
        <w:t xml:space="preserve"> </w:t>
      </w:r>
      <w:r>
        <w:t xml:space="preserve">UX UI Designer</w:t>
      </w:r>
      <w:r>
        <w:t xml:space="preserve"> </w:t>
      </w:r>
      <w:r>
        <w:t xml:space="preserve">in Chile Santiago</w:t>
      </w:r>
    </w:p>
    <w:p>
      <w:pPr>
        <w:pStyle w:val="FirstParagraph"/>
      </w:pPr>
      <w:r>
        <w:t xml:space="preserve">In the rapidly evolving landscape of digital transformation, few professions have become as pivotal as that of the</w:t>
      </w:r>
      <w:r>
        <w:t xml:space="preserve"> </w:t>
      </w:r>
      <w:r>
        <w:rPr>
          <w:bCs/>
          <w:b/>
        </w:rPr>
        <w:t xml:space="preserve">UX UI Designer</w:t>
      </w:r>
      <w:r>
        <w:t xml:space="preserve">. Nowhere is this role more critical than in a dynamic economic hub like</w:t>
      </w:r>
      <w:r>
        <w:t xml:space="preserve"> </w:t>
      </w:r>
      <w:r>
        <w:rPr>
          <w:bCs/>
          <w:b/>
        </w:rPr>
        <w:t xml:space="preserve">Chile Santiago</w:t>
      </w:r>
      <w:r>
        <w:t xml:space="preserve">. As the capital and largest city of Chile, Santiago serves not only as the political and cultural heart of the nation but also as its primary engine for technological innovation. Within this context, the intersection of user experience (UX) and user interface (UI) design is no longer a luxury for startups; it is a fundamental business requirement. This essay explores how</w:t>
      </w:r>
      <w:r>
        <w:t xml:space="preserve"> </w:t>
      </w:r>
      <w:r>
        <w:rPr>
          <w:bCs/>
          <w:b/>
        </w:rPr>
        <w:t xml:space="preserve">Chile Santiago</w:t>
      </w:r>
      <w:r>
        <w:t xml:space="preserve"> </w:t>
      </w:r>
      <w:r>
        <w:t xml:space="preserve">has become a fertile ground for digital design talent, examining the unique cultural nuances, economic drivers, and technological challenges that define the work of the</w:t>
      </w:r>
      <w:r>
        <w:t xml:space="preserve"> </w:t>
      </w:r>
      <w:r>
        <w:rPr>
          <w:bCs/>
          <w:b/>
        </w:rPr>
        <w:t xml:space="preserve">UX UI Designer</w:t>
      </w:r>
      <w:r>
        <w:t xml:space="preserve"> </w:t>
      </w:r>
      <w:r>
        <w:t xml:space="preserve">in this specific region.</w:t>
      </w:r>
    </w:p>
    <w:bookmarkStart w:id="20" w:name="Xe273292e74762a38a2dcece8783a7ab5dbc0bb3"/>
    <w:p>
      <w:pPr>
        <w:pStyle w:val="Heading2"/>
      </w:pPr>
      <w:r>
        <w:t xml:space="preserve">The Digital Transformation of Chile Santiago</w:t>
      </w:r>
    </w:p>
    <w:p>
      <w:pPr>
        <w:pStyle w:val="FirstParagraph"/>
      </w:pPr>
      <w:r>
        <w:t xml:space="preserve">To understand the demand for a skilled</w:t>
      </w:r>
      <w:r>
        <w:t xml:space="preserve"> </w:t>
      </w:r>
      <w:r>
        <w:rPr>
          <w:bCs/>
          <w:b/>
        </w:rPr>
        <w:t xml:space="preserve">UX UI Designer</w:t>
      </w:r>
      <w:r>
        <w:t xml:space="preserve">, one must first appreciate the digital maturity of its host city,</w:t>
      </w:r>
      <w:r>
        <w:t xml:space="preserve"> </w:t>
      </w:r>
      <w:r>
        <w:rPr>
          <w:bCs/>
          <w:b/>
        </w:rPr>
        <w:t xml:space="preserve">Chile Santiago</w:t>
      </w:r>
      <w:r>
        <w:t xml:space="preserve">. Over the past decade, Chile has emerged as one of the most stable and advanced economies in Latin America. The capital city is home to a burgeoning tech ecosystem, often referred to as "Startup Chile," which attracts global entrepreneurs and venture capital. This influx of investment has catalyzed a shift from traditional brick-and-mortar industries toward digital-first services.</w:t>
      </w:r>
    </w:p>
    <w:p>
      <w:pPr>
        <w:pStyle w:val="BodyText"/>
      </w:pPr>
      <w:r>
        <w:t xml:space="preserve">In this environment, the</w:t>
      </w:r>
      <w:r>
        <w:t xml:space="preserve"> </w:t>
      </w:r>
      <w:r>
        <w:rPr>
          <w:bCs/>
          <w:b/>
        </w:rPr>
        <w:t xml:space="preserve">UX UI Designer</w:t>
      </w:r>
      <w:r>
        <w:t xml:space="preserve"> </w:t>
      </w:r>
      <w:r>
        <w:t xml:space="preserve">acts as the bridge between complex backend technologies and human-centric solutions. For banks, retailers, and government entities in</w:t>
      </w:r>
      <w:r>
        <w:t xml:space="preserve"> </w:t>
      </w:r>
      <w:r>
        <w:rPr>
          <w:bCs/>
          <w:b/>
        </w:rPr>
        <w:t xml:space="preserve">Chile Santiago</w:t>
      </w:r>
      <w:r>
        <w:t xml:space="preserve">, migrating their services online or creating mobile applications requires more than just functional code; it requires intuitive design. The city’s dense population and high smartphone penetration rates mean that digital products must work seamlessly on mobile devices for millions of users daily. Consequently, the role of the designer has expanded from aesthetic polishing to strategic problem-solving, ensuring that digital interactions are accessible, efficient, and engaging for the diverse demographic of</w:t>
      </w:r>
      <w:r>
        <w:t xml:space="preserve"> </w:t>
      </w:r>
      <w:r>
        <w:rPr>
          <w:bCs/>
          <w:b/>
        </w:rPr>
        <w:t xml:space="preserve">Chile Santiago</w:t>
      </w:r>
      <w:r>
        <w:t xml:space="preserve">.</w:t>
      </w:r>
    </w:p>
    <w:bookmarkEnd w:id="20"/>
    <w:bookmarkStart w:id="21" w:name="cultural-nuances-and-local-user-behavior"/>
    <w:p>
      <w:pPr>
        <w:pStyle w:val="Heading2"/>
      </w:pPr>
      <w:r>
        <w:t xml:space="preserve">Cultural Nuances and Local User Behavior</w:t>
      </w:r>
    </w:p>
    <w:p>
      <w:pPr>
        <w:pStyle w:val="FirstParagraph"/>
      </w:pPr>
      <w:r>
        <w:t xml:space="preserve">A critical aspect of being a successful</w:t>
      </w:r>
      <w:r>
        <w:t xml:space="preserve"> </w:t>
      </w:r>
      <w:r>
        <w:rPr>
          <w:bCs/>
          <w:b/>
        </w:rPr>
        <w:t xml:space="preserve">UX UI Designer</w:t>
      </w:r>
      <w:r>
        <w:t xml:space="preserve"> </w:t>
      </w:r>
      <w:r>
        <w:t xml:space="preserve">in this region is understanding the local culture. Design is not universal; it is deeply contextual. In</w:t>
      </w:r>
      <w:r>
        <w:t xml:space="preserve"> </w:t>
      </w:r>
      <w:r>
        <w:rPr>
          <w:bCs/>
          <w:b/>
        </w:rPr>
        <w:t xml:space="preserve">Chile Santiago</w:t>
      </w:r>
      <w:r>
        <w:t xml:space="preserve">, users possess specific behavioral patterns, linguistic preferences, and trust markers that differ significantly from markets in Europe or North America. For instance, Chilean Spanish has unique slang and colloquialisms that can influence tone of voice in microcopy—a small but crucial detail for a UI designer.</w:t>
      </w:r>
    </w:p>
    <w:p>
      <w:pPr>
        <w:pStyle w:val="BodyText"/>
      </w:pPr>
      <w:r>
        <w:t xml:space="preserve">Furthermore, the social fabric of</w:t>
      </w:r>
      <w:r>
        <w:t xml:space="preserve"> </w:t>
      </w:r>
      <w:r>
        <w:rPr>
          <w:bCs/>
          <w:b/>
        </w:rPr>
        <w:t xml:space="preserve">Chile Santiago</w:t>
      </w:r>
      <w:r>
        <w:t xml:space="preserve"> </w:t>
      </w:r>
      <w:r>
        <w:t xml:space="preserve">influences trust dynamics. Users in this region may be more skeptical of new digital platforms compared to their US counterparts due to varying levels of historical digital security awareness. Therefore, the UX researcher and designer must prioritize transparency, security indicators, and clear communication flows. A</w:t>
      </w:r>
      <w:r>
        <w:t xml:space="preserve"> </w:t>
      </w:r>
      <w:r>
        <w:rPr>
          <w:bCs/>
          <w:b/>
        </w:rPr>
        <w:t xml:space="preserve">UX UI Designer</w:t>
      </w:r>
      <w:r>
        <w:t xml:space="preserve"> </w:t>
      </w:r>
      <w:r>
        <w:t xml:space="preserve">working in this market must conduct extensive user research within Santiago’s neighborhoods—from the affluent Las Condes district to the vibrant center—to understand how socioeconomic factors influence digital literacy and access. This localized empathy is what separates a generic template from a truly effective design strategy.</w:t>
      </w:r>
    </w:p>
    <w:bookmarkEnd w:id="21"/>
    <w:bookmarkStart w:id="22" w:name="X04eeb7c08575e1f96e8b49331c9e21e8a41def6"/>
    <w:p>
      <w:pPr>
        <w:pStyle w:val="Heading2"/>
      </w:pPr>
      <w:r>
        <w:t xml:space="preserve">The Economic Driver: Efficiency and Retention</w:t>
      </w:r>
    </w:p>
    <w:p>
      <w:pPr>
        <w:pStyle w:val="FirstParagraph"/>
      </w:pPr>
      <w:r>
        <w:t xml:space="preserve">In the competitive business landscape of</w:t>
      </w:r>
      <w:r>
        <w:t xml:space="preserve"> </w:t>
      </w:r>
      <w:r>
        <w:rPr>
          <w:bCs/>
          <w:b/>
        </w:rPr>
        <w:t xml:space="preserve">Chile Santiago</w:t>
      </w:r>
      <w:r>
        <w:t xml:space="preserve">, conversion rates and customer retention are paramount. The cost of acquiring customers is rising, making it essential for businesses to maximize the value of each user interaction. This is where the ROI (Return on Investment) of a</w:t>
      </w:r>
      <w:r>
        <w:t xml:space="preserve"> </w:t>
      </w:r>
      <w:r>
        <w:rPr>
          <w:bCs/>
          <w:b/>
        </w:rPr>
        <w:t xml:space="preserve">UX UI Designer</w:t>
      </w:r>
      <w:r>
        <w:t xml:space="preserve"> </w:t>
      </w:r>
      <w:r>
        <w:t xml:space="preserve">becomes tangible.</w:t>
      </w:r>
    </w:p>
    <w:p>
      <w:pPr>
        <w:pStyle w:val="BodyText"/>
      </w:pPr>
      <w:r>
        <w:t xml:space="preserve">A well-designed interface reduces friction in checkout processes, simplifies navigation for elderly users who are increasingly going digital, and minimizes support ticket volume by making self-service options intuitive. In Santiago’s corporate sector, companies that invest heavily in UX/UI often report higher customer satisfaction scores (CSAT) and Net Promoter Scores (NPS). The</w:t>
      </w:r>
      <w:r>
        <w:t xml:space="preserve"> </w:t>
      </w:r>
      <w:r>
        <w:rPr>
          <w:bCs/>
          <w:b/>
        </w:rPr>
        <w:t xml:space="preserve">UX UI Designer</w:t>
      </w:r>
      <w:r>
        <w:t xml:space="preserve"> </w:t>
      </w:r>
      <w:r>
        <w:t xml:space="preserve">is thus positioned as a key revenue driver, not merely a creative support role. By optimizing the user journey, designers directly impact the bottom line of enterprises ranging from fintech startups to established conglomerates like Falabella or Banco de Chile.</w:t>
      </w:r>
    </w:p>
    <w:bookmarkEnd w:id="22"/>
    <w:bookmarkStart w:id="24" w:name="challenges-and-opportunities-for-talent"/>
    <w:p>
      <w:pPr>
        <w:pStyle w:val="Heading2"/>
      </w:pPr>
      <w:r>
        <w:t xml:space="preserve">Challenges and Opportunities for Talent</w:t>
      </w:r>
    </w:p>
    <w:p>
      <w:pPr>
        <w:pStyle w:val="FirstParagraph"/>
      </w:pPr>
      <w:r>
        <w:t xml:space="preserve">While the demand is high, the supply of highly specialized</w:t>
      </w:r>
      <w:r>
        <w:t xml:space="preserve"> </w:t>
      </w:r>
      <w:r>
        <w:rPr>
          <w:bCs/>
          <w:b/>
        </w:rPr>
        <w:t xml:space="preserve">UX UI Designer</w:t>
      </w:r>
      <w:r>
        <w:t xml:space="preserve"> </w:t>
      </w:r>
      <w:r>
        <w:t xml:space="preserve">talent in</w:t>
      </w:r>
      <w:r>
        <w:t xml:space="preserve"> </w:t>
      </w:r>
      <w:r>
        <w:rPr>
          <w:bCs/>
          <w:b/>
        </w:rPr>
        <w:t xml:space="preserve">Chile Santiago</w:t>
      </w:r>
      <w:r>
        <w:t xml:space="preserve">, though growing, still faces gaps. There is an increasing need for designers who possess a hybrid skill set: combining hard skills in tools like Figma and Adobe XD with soft skills such as data analytics, accessibility standards (WCAG), and agile methodology proficiency.</w:t>
      </w:r>
    </w:p>
    <w:p>
      <w:pPr>
        <w:pStyle w:val="BodyText"/>
      </w:pPr>
      <w:r>
        <w:t xml:space="preserve">The future of UX/UI in Santiago also lies in inclusivity. As the region becomes more diverse, designers must advocate for inclusive design practices that cater to users with disabilities. The</w:t>
      </w:r>
      <w:r>
        <w:t xml:space="preserve"> </w:t>
      </w:r>
      <w:r>
        <w:rPr>
          <w:bCs/>
          <w:b/>
        </w:rPr>
        <w:t xml:space="preserve">UX UI Designer</w:t>
      </w:r>
      <w:r>
        <w:t xml:space="preserve"> </w:t>
      </w:r>
      <w:r>
        <w:t xml:space="preserve">plays a crucial ethical role here, ensuring that the digital public spaces of</w:t>
      </w:r>
      <w:r>
        <w:t xml:space="preserve"> </w:t>
      </w:r>
      <w:r>
        <w:rPr>
          <w:bCs/>
          <w:b/>
        </w:rPr>
        <w:t xml:space="preserve">Chile Santiago</w:t>
      </w:r>
      <w:r>
        <w:t xml:space="preserve"> </w:t>
      </w:r>
      <w:r>
        <w:t xml:space="preserve">are accessible to everyone, regardless of ability or socioeconomic status. This shift toward social responsibility in design is becoming a differentiator for top-tier companies seeking to build long-term brand loyalty.</w:t>
      </w:r>
    </w:p>
    <w:bookmarkStart w:id="23" w:name="conclusion-the-future-proof-professional"/>
    <w:p>
      <w:pPr>
        <w:pStyle w:val="Heading3"/>
      </w:pPr>
      <w:r>
        <w:t xml:space="preserve">Conclusion: The Future-Proof Professional</w:t>
      </w:r>
    </w:p>
    <w:p>
      <w:pPr>
        <w:pStyle w:val="FirstParagraph"/>
      </w:pPr>
      <w:r>
        <w:t xml:space="preserve">In summary, the role of the</w:t>
      </w:r>
      <w:r>
        <w:t xml:space="preserve"> </w:t>
      </w:r>
      <w:r>
        <w:rPr>
          <w:bCs/>
          <w:b/>
        </w:rPr>
        <w:t xml:space="preserve">UX UI Designer</w:t>
      </w:r>
      <w:r>
        <w:t xml:space="preserve"> </w:t>
      </w:r>
      <w:r>
        <w:t xml:space="preserve">in</w:t>
      </w:r>
      <w:r>
        <w:t xml:space="preserve"> </w:t>
      </w:r>
      <w:r>
        <w:rPr>
          <w:bCs/>
          <w:b/>
        </w:rPr>
        <w:t xml:space="preserve">Chile Santiago</w:t>
      </w:r>
      <w:r>
        <w:t xml:space="preserve"> </w:t>
      </w:r>
      <w:r>
        <w:t xml:space="preserve">is multifaceted and indispensable. It requires a professional who can navigate the technical demands of modern software development while remaining deeply attuned to the cultural and economic realities of Chilean users. As</w:t>
      </w:r>
      <w:r>
        <w:t xml:space="preserve"> </w:t>
      </w:r>
      <w:r>
        <w:rPr>
          <w:bCs/>
          <w:b/>
        </w:rPr>
        <w:t xml:space="preserve">Chile Santiago</w:t>
      </w:r>
      <w:r>
        <w:t xml:space="preserve"> </w:t>
      </w:r>
      <w:r>
        <w:t xml:space="preserve">continues to solidify its position as a leading tech hub in Latin America, the importance of human-centered design will only grow.</w:t>
      </w:r>
    </w:p>
    <w:p>
      <w:pPr>
        <w:pStyle w:val="BodyText"/>
      </w:pPr>
      <w:r>
        <w:t xml:space="preserve">The</w:t>
      </w:r>
      <w:r>
        <w:t xml:space="preserve"> </w:t>
      </w:r>
      <w:r>
        <w:rPr>
          <w:bCs/>
          <w:b/>
        </w:rPr>
        <w:t xml:space="preserve">UX UI Designer</w:t>
      </w:r>
      <w:r>
        <w:t xml:space="preserve"> </w:t>
      </w:r>
      <w:r>
        <w:t xml:space="preserve">is no longer just making things look good; they are shaping how millions of people interact with the digital world. For businesses in Santiago, investing in top-tier design talent is an investment in their own sustainability and growth. As we look forward, it is clear that the synergy between advanced technology and empathetic design will define the next generation of success stories emerging from this vibrant city.</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UX UI Designer in Chile Santiago</dc:title>
  <dc:creator/>
  <dc:language>en</dc:language>
  <cp:keywords/>
  <dcterms:created xsi:type="dcterms:W3CDTF">2026-07-29T04:08:47Z</dcterms:created>
  <dcterms:modified xsi:type="dcterms:W3CDTF">2026-07-29T04:08:47Z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