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India</w:t>
      </w:r>
      <w:r>
        <w:t xml:space="preserve"> </w:t>
      </w:r>
      <w:r>
        <w:t xml:space="preserve">Mumbai</w:t>
      </w:r>
    </w:p>
    <w:bookmarkStart w:id="25" w:name="X97a729ff4ade6f142e914728ac4172a261f4970"/>
    <w:p>
      <w:pPr>
        <w:pStyle w:val="Heading1"/>
      </w:pPr>
      <w:r>
        <w:t xml:space="preserve">Bridging Culture and Code: The Role of the</w:t>
      </w:r>
      <w:r>
        <w:t xml:space="preserve"> </w:t>
      </w:r>
      <w:r>
        <w:rPr>
          <w:bCs/>
          <w:b/>
        </w:rPr>
        <w:t xml:space="preserve">UX UI Designer</w:t>
      </w:r>
      <w:r>
        <w:t xml:space="preserve"> </w:t>
      </w:r>
      <w:r>
        <w:t xml:space="preserve">in the Dynamic Hub of</w:t>
      </w:r>
      <w:r>
        <w:t xml:space="preserve"> </w:t>
      </w:r>
      <w:r>
        <w:rPr>
          <w:bCs/>
          <w:b/>
        </w:rPr>
        <w:t xml:space="preserve">India Mumbai</w:t>
      </w:r>
    </w:p>
    <w:p>
      <w:pPr>
        <w:pStyle w:val="FirstParagraph"/>
      </w:pPr>
      <w:r>
        <w:t xml:space="preserve">In the rapidly evolving landscape of digital technology, few roles are as critical, misunderstood, or transformative as that of the User Experience and User Interface (</w:t>
      </w:r>
      <w:r>
        <w:rPr>
          <w:bCs/>
          <w:b/>
        </w:rPr>
        <w:t xml:space="preserve">UX UI Designer</w:t>
      </w:r>
      <w:r>
        <w:t xml:space="preserve">). While this profession is global in scope, its application varies significantly depending on regional cultural nuances, technological infrastructure, and economic drivers. Nowhere is this variation more profound or exciting than in</w:t>
      </w:r>
      <w:r>
        <w:t xml:space="preserve"> </w:t>
      </w:r>
      <w:r>
        <w:rPr>
          <w:bCs/>
          <w:b/>
        </w:rPr>
        <w:t xml:space="preserve">India Mumbai</w:t>
      </w:r>
      <w:r>
        <w:t xml:space="preserve">. As the financial capital of</w:t>
      </w:r>
      <w:r>
        <w:t xml:space="preserve"> </w:t>
      </w:r>
      <w:r>
        <w:rPr>
          <w:bCs/>
          <w:b/>
        </w:rPr>
        <w:t xml:space="preserve">India Mumbai</w:t>
      </w:r>
      <w:r>
        <w:t xml:space="preserve">, a city known for its relentless pace, diversity, and entrepreneurial spirit, serves as a unique testing ground for digital innovation. This essay explores the specific responsibilities, challenges, and opportunities facing the modern</w:t>
      </w:r>
      <w:r>
        <w:t xml:space="preserve"> </w:t>
      </w:r>
      <w:r>
        <w:rPr>
          <w:bCs/>
          <w:b/>
        </w:rPr>
        <w:t xml:space="preserve">UX UI Designer</w:t>
      </w:r>
      <w:r>
        <w:t xml:space="preserve"> </w:t>
      </w:r>
      <w:r>
        <w:t xml:space="preserve">operating within this vibrant metropolis.</w:t>
      </w:r>
    </w:p>
    <w:bookmarkStart w:id="20" w:name="the-unique-context-of-india-mumbai"/>
    <w:p>
      <w:pPr>
        <w:pStyle w:val="Heading2"/>
      </w:pPr>
      <w:r>
        <w:t xml:space="preserve">The Unique Context of India Mumbai</w:t>
      </w:r>
    </w:p>
    <w:p>
      <w:pPr>
        <w:pStyle w:val="FirstParagraph"/>
      </w:pPr>
      <w:r>
        <w:t xml:space="preserve">To understand the role of a designer in this region, one must first appreciate the environment. The urban fabric of India Mumbai is characterized by high density, a massive smartphone-adopting population, and a distinct dichotomy between premium and value-conscious consumers. For any</w:t>
      </w:r>
      <w:r>
        <w:t xml:space="preserve"> </w:t>
      </w:r>
      <w:r>
        <w:rPr>
          <w:bCs/>
          <w:b/>
        </w:rPr>
        <w:t xml:space="preserve">UX UI Designer</w:t>
      </w:r>
      <w:r>
        <w:t xml:space="preserve">, designing for this market is not merely about aesthetics; it is an exercise in inclusivity and accessibility. The users in this region are not monolithic. They range from tech-savvy millennials in high-rise apartments to first-time internet users navigating gig-economy platforms via entry-level smartphones.</w:t>
      </w:r>
    </w:p>
    <w:p>
      <w:pPr>
        <w:pStyle w:val="BodyText"/>
      </w:pPr>
      <w:r>
        <w:t xml:space="preserve">Consequently, the primary challenge for a</w:t>
      </w:r>
      <w:r>
        <w:t xml:space="preserve"> </w:t>
      </w:r>
      <w:r>
        <w:rPr>
          <w:bCs/>
          <w:b/>
        </w:rPr>
        <w:t xml:space="preserve">UX UI Designer</w:t>
      </w:r>
      <w:r>
        <w:t xml:space="preserve"> </w:t>
      </w:r>
      <w:r>
        <w:t xml:space="preserve">in this context is creating interfaces that are lightweight, data-efficient, and intuitive enough to bridge the digital divide. The standard design principles derived from Western markets often fail when applied directly without adaptation. For instance, high-bandwidth video animations or complex navigation structures may result in user abandonment due to connectivity issues or device limitations. Therefore, the</w:t>
      </w:r>
      <w:r>
        <w:t xml:space="preserve"> </w:t>
      </w:r>
      <w:r>
        <w:rPr>
          <w:bCs/>
          <w:b/>
        </w:rPr>
        <w:t xml:space="preserve">UX UI Designer</w:t>
      </w:r>
      <w:r>
        <w:t xml:space="preserve"> </w:t>
      </w:r>
      <w:r>
        <w:t xml:space="preserve">must adopt a "mobile-first" and often "low-resource-first" mindset.</w:t>
      </w:r>
    </w:p>
    <w:bookmarkEnd w:id="20"/>
    <w:bookmarkStart w:id="21" w:name="Xa0efcf59369a7dc71eb55c2a3b7a6768307d3a8"/>
    <w:p>
      <w:pPr>
        <w:pStyle w:val="Heading2"/>
      </w:pPr>
      <w:r>
        <w:t xml:space="preserve">Cultural Nuances in User Interface Design</w:t>
      </w:r>
    </w:p>
    <w:p>
      <w:pPr>
        <w:pStyle w:val="FirstParagraph"/>
      </w:pPr>
      <w:r>
        <w:t xml:space="preserve">The visual language of the user interface (</w:t>
      </w:r>
      <w:r>
        <w:rPr>
          <w:bCs/>
          <w:b/>
        </w:rPr>
        <w:t xml:space="preserve">UI</w:t>
      </w:r>
      <w:r>
        <w:t xml:space="preserve">) in India Mumbai must resonate with local cultural aesthetics while maintaining global standards of usability. The color palettes, iconography, and typography chosen by a designer must reflect the multicultural reality of the population. For example, while white is often associated with purity in many Western contexts, it may hold different connotations or require contextual balancing in local designs where vibrancy and energy are preferred.</w:t>
      </w:r>
    </w:p>
    <w:p>
      <w:pPr>
        <w:pStyle w:val="BodyText"/>
      </w:pPr>
      <w:r>
        <w:t xml:space="preserve">Furthermore, language plays a crucial role. English remains a dominant business language in Mumbai's corporate sector, but the mass market operates largely in vernacular languages such as Marathi and Hindi. A forward-thinking</w:t>
      </w:r>
      <w:r>
        <w:t xml:space="preserve"> </w:t>
      </w:r>
      <w:r>
        <w:rPr>
          <w:bCs/>
          <w:b/>
        </w:rPr>
        <w:t xml:space="preserve">UX UI Designer</w:t>
      </w:r>
      <w:r>
        <w:t xml:space="preserve"> </w:t>
      </w:r>
      <w:r>
        <w:t xml:space="preserve">integrates multi-language support seamlessly into their designs, ensuring that text expansion or contraction does not break the layout. This requires a deep understanding of typography and spacing, skills that are honed specifically when working in diverse linguistic environments like</w:t>
      </w:r>
      <w:r>
        <w:t xml:space="preserve"> </w:t>
      </w:r>
      <w:r>
        <w:rPr>
          <w:bCs/>
          <w:b/>
        </w:rPr>
        <w:t xml:space="preserve">India Mumbai</w:t>
      </w:r>
      <w:r>
        <w:t xml:space="preserve">.</w:t>
      </w:r>
    </w:p>
    <w:bookmarkEnd w:id="21"/>
    <w:bookmarkStart w:id="22" w:name="X655fc4912f10051a9483ca8d44b86e67aa38780"/>
    <w:p>
      <w:pPr>
        <w:pStyle w:val="Heading2"/>
      </w:pPr>
      <w:r>
        <w:t xml:space="preserve">The User Experience: Trust and Friction Reduction</w:t>
      </w:r>
    </w:p>
    <w:p>
      <w:pPr>
        <w:pStyle w:val="FirstParagraph"/>
      </w:pPr>
      <w:r>
        <w:t xml:space="preserve">User experience (</w:t>
      </w:r>
      <w:r>
        <w:rPr>
          <w:bCs/>
          <w:b/>
        </w:rPr>
        <w:t xml:space="preserve">UX</w:t>
      </w:r>
      <w:r>
        <w:t xml:space="preserve">) design is fundamentally about building trust. In a market where digital fraud concerns are prevalent, the psychological aspect of UX becomes paramount. The</w:t>
      </w:r>
      <w:r>
        <w:t xml:space="preserve"> </w:t>
      </w:r>
      <w:r>
        <w:rPr>
          <w:bCs/>
          <w:b/>
        </w:rPr>
        <w:t xml:space="preserve">UX UI Designer</w:t>
      </w:r>
      <w:r>
        <w:t xml:space="preserve"> </w:t>
      </w:r>
      <w:r>
        <w:t xml:space="preserve">in this region must design flows that prioritize security transparency without adding friction to the user journey. For fintech apps, e-commerce platforms, and delivery services dominant in Mumbai, reducing anxiety during transactions is a key KPI.</w:t>
      </w:r>
    </w:p>
    <w:p>
      <w:pPr>
        <w:pStyle w:val="BodyText"/>
      </w:pPr>
      <w:r>
        <w:t xml:space="preserve">This involves designing clear feedback loops. When a payment is processed, when an order is confirmed, or when data has been saved securely—these micro-interactions must be reassuring. The chaotic nature of life in</w:t>
      </w:r>
      <w:r>
        <w:t xml:space="preserve"> </w:t>
      </w:r>
      <w:r>
        <w:rPr>
          <w:bCs/>
          <w:b/>
        </w:rPr>
        <w:t xml:space="preserve">India Mumbai</w:t>
      </w:r>
      <w:r>
        <w:t xml:space="preserve">, where users may be using apps while commuting on crowded local trains or navigating busy streets, necessitates designs that are robust against accidental inputs and easy to navigate with one hand. The</w:t>
      </w:r>
      <w:r>
        <w:t xml:space="preserve"> </w:t>
      </w:r>
      <w:r>
        <w:rPr>
          <w:bCs/>
          <w:b/>
        </w:rPr>
        <w:t xml:space="preserve">UX UI Designer</w:t>
      </w:r>
      <w:r>
        <w:t xml:space="preserve"> </w:t>
      </w:r>
      <w:r>
        <w:t xml:space="preserve">becomes a protector of the user's time and attention, creating streamlined paths through complex digital services.</w:t>
      </w:r>
    </w:p>
    <w:bookmarkEnd w:id="22"/>
    <w:bookmarkStart w:id="23" w:name="Xb94bb9b2f4854bb1ac7c56d478985e221ab534e"/>
    <w:p>
      <w:pPr>
        <w:pStyle w:val="Heading2"/>
      </w:pPr>
      <w:r>
        <w:t xml:space="preserve">Economic Drivers and the Startup Ecosystem</w:t>
      </w:r>
    </w:p>
    <w:p>
      <w:pPr>
        <w:pStyle w:val="FirstParagraph"/>
      </w:pPr>
      <w:r>
        <w:t xml:space="preserve">Mumbai is not just a city; it is an economic engine. With one of the highest concentrations of startups in Asia, often referred to as part of India's broader tech corridor, the demand for skilled designers has skyrocketed. The role of the</w:t>
      </w:r>
      <w:r>
        <w:t xml:space="preserve"> </w:t>
      </w:r>
      <w:r>
        <w:rPr>
          <w:bCs/>
          <w:b/>
        </w:rPr>
        <w:t xml:space="preserve">UX UI Designer</w:t>
      </w:r>
      <w:r>
        <w:t xml:space="preserve"> </w:t>
      </w:r>
      <w:r>
        <w:t xml:space="preserve">here has shifted from being a decorative add-on to becoming a core strategic partner in product development. In early-stage startups, these professionals wear multiple hats—conducting user research, creating wireframes, prototyping in Figma or Sketch, and sometimes even assisting with front-end implementation.</w:t>
      </w:r>
    </w:p>
    <w:p>
      <w:pPr>
        <w:pStyle w:val="BodyText"/>
      </w:pPr>
      <w:r>
        <w:t xml:space="preserve">This entrepreneurial environment demands agility. A</w:t>
      </w:r>
      <w:r>
        <w:t xml:space="preserve"> </w:t>
      </w:r>
      <w:r>
        <w:rPr>
          <w:bCs/>
          <w:b/>
        </w:rPr>
        <w:t xml:space="preserve">UX UI Designer</w:t>
      </w:r>
      <w:r>
        <w:t xml:space="preserve"> </w:t>
      </w:r>
      <w:r>
        <w:t xml:space="preserve">must be able to iterate rapidly based on user feedback. The concept of "fail fast" is embraced here, meaning designers are expected to test hypotheses quickly and pivot when necessary. This dynamic requires a high level of adaptability and a collaborative spirit, breaking down silos between design, engineering, and product management teams.</w:t>
      </w:r>
    </w:p>
    <w:bookmarkEnd w:id="23"/>
    <w:bookmarkStart w:id="24" w:name="Xb893bc611dd10af9d97e7289fc79d3e8d161f6d"/>
    <w:p>
      <w:pPr>
        <w:pStyle w:val="Heading2"/>
      </w:pPr>
      <w:r>
        <w:t xml:space="preserve">Conclusion: The Future of Design in Mumbai</w:t>
      </w:r>
    </w:p>
    <w:p>
      <w:pPr>
        <w:pStyle w:val="FirstParagraph"/>
      </w:pPr>
      <w:r>
        <w:t xml:space="preserve">In conclusion, the role of the</w:t>
      </w:r>
      <w:r>
        <w:t xml:space="preserve"> </w:t>
      </w:r>
      <w:r>
        <w:rPr>
          <w:bCs/>
          <w:b/>
        </w:rPr>
        <w:t xml:space="preserve">UX UI Designer</w:t>
      </w:r>
      <w:r>
        <w:t xml:space="preserve"> </w:t>
      </w:r>
      <w:r>
        <w:t xml:space="preserve">in India Mumbai is complex, rewarding, and culturally significant. It requires a blend of technical proficiency, artistic sensibility, and deep empathy for a diverse user base. As digital penetration continues to rise in this region, the designers who succeed will be those who can balance global best practices with local realities.</w:t>
      </w:r>
    </w:p>
    <w:p>
      <w:pPr>
        <w:pStyle w:val="BodyText"/>
      </w:pPr>
      <w:r>
        <w:t xml:space="preserve">The future of design in</w:t>
      </w:r>
      <w:r>
        <w:t xml:space="preserve"> </w:t>
      </w:r>
      <w:r>
        <w:rPr>
          <w:bCs/>
          <w:b/>
        </w:rPr>
        <w:t xml:space="preserve">India Mumbai</w:t>
      </w:r>
      <w:r>
        <w:t xml:space="preserve"> </w:t>
      </w:r>
      <w:r>
        <w:t xml:space="preserve">lies in personalization and accessibility. With advancements in AI and voice interaction, the next generation of interfaces will need to accommodate non-traditional inputs, further expanding the toolkit required by every aspiring designer. Ultimately, by focusing on human-centric design principles tailored to the unique context of this bustling city,</w:t>
      </w:r>
      <w:r>
        <w:t xml:space="preserve"> </w:t>
      </w:r>
      <w:r>
        <w:rPr>
          <w:bCs/>
          <w:b/>
        </w:rPr>
        <w:t xml:space="preserve">UX UI Designers</w:t>
      </w:r>
      <w:r>
        <w:t xml:space="preserve"> </w:t>
      </w:r>
      <w:r>
        <w:t xml:space="preserve">are not just creating better apps; they are shaping how millions of people interact with the digital world, fostering inclusion and driving economic growth in one of the world's most exciting markets.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UX UI Designer in India Mumbai</dc:title>
  <dc:creator/>
  <dc:language>en</dc:language>
  <cp:keywords/>
  <dcterms:created xsi:type="dcterms:W3CDTF">2026-07-29T12:26:55Z</dcterms:created>
  <dcterms:modified xsi:type="dcterms:W3CDTF">2026-07-29T12:26:55Z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