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Ivory</w:t>
      </w:r>
      <w:r>
        <w:t xml:space="preserve"> </w:t>
      </w:r>
      <w:r>
        <w:t xml:space="preserve">Coast</w:t>
      </w:r>
      <w:r>
        <w:t xml:space="preserve"> </w:t>
      </w:r>
      <w:r>
        <w:t xml:space="preserve">Abidjan</w:t>
      </w:r>
    </w:p>
    <w:bookmarkStart w:id="26" w:name="X9cc8d01ca163fd480e1d3ef1b4ccd3072fff927"/>
    <w:p>
      <w:pPr>
        <w:pStyle w:val="Heading1"/>
      </w:pPr>
      <w:r>
        <w:t xml:space="preserve">The Digital Renaissance: The Role of the UX/UI Designer in Ivory Coast Abidjan</w:t>
      </w:r>
    </w:p>
    <w:p>
      <w:pPr>
        <w:pStyle w:val="FirstParagraph"/>
      </w:pPr>
      <w:r>
        <w:t xml:space="preserve">Ivory Coast Abidjan is currently undergoing a profound transformation. Once known primarily as an economic powerhouse driven by cocoa and coffee, this vibrant West African metropolis has emerged as the technological hub of Francophone Africa. Amidst this rapid modernization, one profession stands at the critical intersection of business strategy, cultural nuance, and technological innovation: the</w:t>
      </w:r>
      <w:r>
        <w:t xml:space="preserve"> </w:t>
      </w:r>
      <w:r>
        <w:t xml:space="preserve">UX UI Designer</w:t>
      </w:r>
      <w:r>
        <w:t xml:space="preserve">. This essay explores why these roles are not merely decorative but are fundamental to the sustainable digital growth of</w:t>
      </w:r>
      <w:r>
        <w:t xml:space="preserve"> </w:t>
      </w:r>
      <w:r>
        <w:rPr>
          <w:bCs/>
          <w:b/>
        </w:rPr>
        <w:t xml:space="preserve">Ivory Coast Abidjan</w:t>
      </w:r>
      <w:r>
        <w:t xml:space="preserve">.</w:t>
      </w:r>
    </w:p>
    <w:bookmarkStart w:id="20" w:name="X9bdf21707947af1f5f9bc97c8cb19adbc36231c"/>
    <w:p>
      <w:pPr>
        <w:pStyle w:val="Heading2"/>
      </w:pPr>
      <w:r>
        <w:t xml:space="preserve">The Convergence of Tradition and Technology in Abidjan</w:t>
      </w:r>
    </w:p>
    <w:p>
      <w:pPr>
        <w:pStyle w:val="FirstParagraph"/>
      </w:pPr>
      <w:r>
        <w:t xml:space="preserve">To understand the necessity of a dedicated UX/UI designer, one must first understand the context. The cityscape of Ivory Coast Abidjan is a visual symphony where colonial architecture meets modern skyscrapers, and traditional markets bustle alongside high-speed fiber-optic hubs. For international tech giants entering this market, simply translating an application into French or local languages like Dioula and Baoulé is insufficient. The digital interface must reflect the local user experience.</w:t>
      </w:r>
    </w:p>
    <w:p>
      <w:pPr>
        <w:pStyle w:val="BodyText"/>
      </w:pPr>
      <w:r>
        <w:t xml:space="preserve">This is where the UX (User Experience) aspect becomes vital. In a region where many users are accessing the internet for the first time via mobile devices with varying levels of data connectivity, an interface cannot be bloated or complex. The UX designer in Ivory Coast Abidjan acts as a cultural translator. They ensure that digital products respect local cognitive patterns, visual preferences, and accessibility needs. For instance, understanding how users in Plateau or Cocody navigate digital services requires deep empathy and localized research that generic global templates cannot provide.</w:t>
      </w:r>
    </w:p>
    <w:bookmarkEnd w:id="20"/>
    <w:bookmarkStart w:id="21" w:name="defining-the-dual-role-ux-vs.-ui"/>
    <w:p>
      <w:pPr>
        <w:pStyle w:val="Heading2"/>
      </w:pPr>
      <w:r>
        <w:t xml:space="preserve">Defining the Dual Role: UX vs. UI</w:t>
      </w:r>
    </w:p>
    <w:p>
      <w:pPr>
        <w:pStyle w:val="FirstParagraph"/>
      </w:pPr>
      <w:r>
        <w:t xml:space="preserve">The term "</w:t>
      </w:r>
      <w:r>
        <w:t xml:space="preserve">UX UI Designer</w:t>
      </w:r>
      <w:r>
        <w:t xml:space="preserve">" often causes confusion, yet both disciplines are indispensable in the Ivory Coast Abidjan market. User Experience (UX) design is the architecture of the interaction. It involves wireframing, user research, information architecture, and usability testing. For a Fintech startup launching in Bouaké or Yamoussoukro from an Abidjan headquarters, UX ensures that the banking app is intuitive enough for a grandmother with limited tech literacy to send money securely.</w:t>
      </w:r>
    </w:p>
    <w:p>
      <w:pPr>
        <w:pStyle w:val="BodyText"/>
      </w:pPr>
      <w:r>
        <w:t xml:space="preserve">On the other hand, User Interface (UI) design is the visual layer. It concerns typography, color theory, iconography, and layout aesthetics. In Ivory Coast Abidjan, UI designers play a crucial role in building brand trust. The vibrant energy of the city—the yellow sunsets over Lake Ébrié and the lush greenery—can inspire UI palettes that resonate emotionally with local users while maintaining professional credibility. A well-designed interface signals reliability, which is paramount in a market where digital fraud concerns are high.</w:t>
      </w:r>
    </w:p>
    <w:bookmarkEnd w:id="21"/>
    <w:bookmarkStart w:id="22" w:name="economic-impact-and-business-growth"/>
    <w:p>
      <w:pPr>
        <w:pStyle w:val="Heading2"/>
      </w:pPr>
      <w:r>
        <w:t xml:space="preserve">Economic Impact and Business Growth</w:t>
      </w:r>
    </w:p>
    <w:p>
      <w:pPr>
        <w:pStyle w:val="FirstParagraph"/>
      </w:pPr>
      <w:r>
        <w:t xml:space="preserve">The demand for skilled</w:t>
      </w:r>
      <w:r>
        <w:t xml:space="preserve"> </w:t>
      </w:r>
      <w:r>
        <w:t xml:space="preserve">UX UI Designer</w:t>
      </w:r>
      <w:r>
        <w:t xml:space="preserve"> </w:t>
      </w:r>
      <w:r>
        <w:t xml:space="preserve">professionals in Ivory Coast Abidjan is directly correlated with economic diversification. As the country pushes to reduce its reliance on raw commodities, sectors such as telecommunications, finance, healthcare, and e-commerce are expanding. These industries compete fiercely for attention. A superior UX/UI design reduces churn rates and increases customer lifetime value.</w:t>
      </w:r>
    </w:p>
    <w:p>
      <w:pPr>
        <w:pStyle w:val="BodyText"/>
      </w:pPr>
      <w:r>
        <w:t xml:space="preserve">Consider the rise of local ride-hailing apps or digital payment solutions like Moov Money or Orange Money. Their success is not just due to network coverage but because their interfaces were optimized for the specific constraints and behaviors of Ivorian users. A poor interface leads to abandoned transactions; a well-crafted one drives adoption. Therefore, hiring expert UX/UI designers is a strategic business decision that yields measurable ROI (Return on Investment).</w:t>
      </w:r>
    </w:p>
    <w:bookmarkEnd w:id="22"/>
    <w:bookmarkStart w:id="23" w:name="Xe3485138075421483fefd4a900fc0cfa6374217"/>
    <w:p>
      <w:pPr>
        <w:pStyle w:val="Heading2"/>
      </w:pPr>
      <w:r>
        <w:t xml:space="preserve">Challenges and Opportunities for Talent Development</w:t>
      </w:r>
    </w:p>
    <w:p>
      <w:pPr>
        <w:pStyle w:val="FirstParagraph"/>
      </w:pPr>
      <w:r>
        <w:t xml:space="preserve">Despite the growing demand, Ivory Coast Abidjan faces a shortage of highly specialized talent in this field. Many young creatives are self-taught or come from general graphic design backgrounds without specific training in human-computer interaction (HCI). This gap presents both a challenge and an opportunity. Educational institutions and private bootcamps across Ivory Coast Abidjan are beginning to fill this void, offering courses tailored to modern tools like Figma, Adobe XD, and Sketch.</w:t>
      </w:r>
    </w:p>
    <w:p>
      <w:pPr>
        <w:pStyle w:val="BodyText"/>
      </w:pPr>
      <w:r>
        <w:t xml:space="preserve">Furthermore, there is a unique opportunity for collaboration. The tech ecosystem in Abidjan is collaborative rather than purely competitive. UX/UI designers are increasingly partnering with developers and product managers to create holistic digital products. This cross-disciplinary approach ensures that the final output is not only beautiful but also technically feasible and user-centric.</w:t>
      </w:r>
    </w:p>
    <w:bookmarkEnd w:id="23"/>
    <w:bookmarkStart w:id="24" w:name="the-future-outlook"/>
    <w:p>
      <w:pPr>
        <w:pStyle w:val="Heading2"/>
      </w:pPr>
      <w:r>
        <w:t xml:space="preserve">The Future Outlook</w:t>
      </w:r>
    </w:p>
    <w:p>
      <w:pPr>
        <w:pStyle w:val="FirstParagraph"/>
      </w:pPr>
      <w:r>
        <w:t xml:space="preserve">Looking ahead, the role of the UX/UI designer in Ivory Coast Abidjan will only grow more sophisticated. With the advent of Artificial Intelligence (AI) and augmented reality, designers will need to create interfaces that are adaptive and personalized. However, the core principle remains unchanged: human-centricity.</w:t>
      </w:r>
    </w:p>
    <w:p>
      <w:pPr>
        <w:pStyle w:val="BodyText"/>
      </w:pPr>
      <w:r>
        <w:t xml:space="preserve">As digital literacy spreads throughout West Africa, starting from hubs like Abidjan, users will become more discerning. They will reject clunky websites in favor of seamless experiences. Companies that invest in high-quality UX/UI design today are laying the groundwork for market leadership tomorrow.</w:t>
      </w:r>
    </w:p>
    <w:bookmarkEnd w:id="24"/>
    <w:bookmarkStart w:id="25" w:name="conclusion"/>
    <w:p>
      <w:pPr>
        <w:pStyle w:val="Heading2"/>
      </w:pPr>
      <w:r>
        <w:t xml:space="preserve">Conclusion</w:t>
      </w:r>
    </w:p>
    <w:p>
      <w:pPr>
        <w:pStyle w:val="FirstParagraph"/>
      </w:pPr>
      <w:r>
        <w:t xml:space="preserve">In conclusion, the evolution of Ivory Coast Abidjan into a digital metropolis hinges on more than just infrastructure; it relies on how humans interact with that infrastructure. The</w:t>
      </w:r>
      <w:r>
        <w:t xml:space="preserve"> </w:t>
      </w:r>
      <w:r>
        <w:t xml:space="preserve">UX UI Designer</w:t>
      </w:r>
      <w:r>
        <w:t xml:space="preserve"> </w:t>
      </w:r>
      <w:r>
        <w:t xml:space="preserve">is the bridge between complex code and human emotion. By blending global best practices with local cultural insights, these professionals are shaping a digital landscape in Ivory Coast Abidjan that is inclusive, efficient, and beautiful. For businesses operating in this dynamic environment, recognizing the strategic value of UX/UI design is no longer optional—it is essential for survival and success in the 21st-century economy.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The Role of the UX/UI Designer in Ivory Coast Abidjan</dc:title>
  <dc:creator/>
  <dc:language>en</dc:language>
  <cp:keywords/>
  <dcterms:created xsi:type="dcterms:W3CDTF">2026-07-29T16:58:07Z</dcterms:created>
  <dcterms:modified xsi:type="dcterms:W3CDTF">2026-07-29T16:58:07Z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