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Kenya</w:t>
      </w:r>
      <w:r>
        <w:t xml:space="preserve"> </w:t>
      </w:r>
      <w:r>
        <w:t xml:space="preserve">Nairobi</w:t>
      </w:r>
    </w:p>
    <w:bookmarkStart w:id="20" w:name="X23144ed887f0dde8da418f95df744683c68cd6f"/>
    <w:p>
      <w:pPr>
        <w:pStyle w:val="Heading1"/>
      </w:pPr>
      <w:r>
        <w:t xml:space="preserve">The Digital Pulse of the Savannah: The Role of the UX/UI Designer in Kenya Nairobi</w:t>
      </w:r>
    </w:p>
    <w:p>
      <w:pPr>
        <w:pStyle w:val="FirstParagraph"/>
      </w:pPr>
      <w:r>
        <w:rPr>
          <w:iCs/>
          <w:i/>
        </w:rPr>
        <w:t xml:space="preserve">A Comprehensive Essay on Design, Culture, and Innovation</w:t>
      </w:r>
    </w:p>
    <w:bookmarkEnd w:id="20"/>
    <w:bookmarkStart w:id="21" w:name="introduction"/>
    <w:p>
      <w:pPr>
        <w:pStyle w:val="BodyText"/>
      </w:pPr>
      <w:r>
        <w:t xml:space="preserve">In the bustling heart of East Africa, where modern skyscrapers pierce the clouds alongside traditional marketplaces, a digital revolution is taking root. This revolution is not merely about code or connectivity; it is fundamentally about human interaction. At the forefront of this transformation stands the</w:t>
      </w:r>
      <w:r>
        <w:t xml:space="preserve"> </w:t>
      </w:r>
      <w:r>
        <w:rPr>
          <w:bCs/>
          <w:b/>
        </w:rPr>
        <w:t xml:space="preserve">UX UI Designer</w:t>
      </w:r>
      <w:r>
        <w:t xml:space="preserve">. In</w:t>
      </w:r>
      <w:r>
        <w:t xml:space="preserve"> </w:t>
      </w:r>
      <w:r>
        <w:rPr>
          <w:bCs/>
          <w:b/>
        </w:rPr>
        <w:t xml:space="preserve">Kenya Nairobi</w:t>
      </w:r>
      <w:r>
        <w:t xml:space="preserve">, the capital city and economic hub, these professionals are not just creating pretty interfaces; they are bridging the gap between complex technology and diverse user needs. This essay explores how UX (User Experience) and UI (User Interface) design has become a critical discipline in</w:t>
      </w:r>
      <w:r>
        <w:t xml:space="preserve"> </w:t>
      </w:r>
      <w:r>
        <w:rPr>
          <w:bCs/>
          <w:b/>
        </w:rPr>
        <w:t xml:space="preserve">Kenya Nairobi</w:t>
      </w:r>
      <w:r>
        <w:t xml:space="preserve">, shaping everything from mobile banking apps to e-commerce platforms, all while respecting the unique cultural fabric of the region.</w:t>
      </w:r>
    </w:p>
    <w:p>
      <w:pPr>
        <w:pStyle w:val="BodyText"/>
      </w:pPr>
      <w:r>
        <w:t xml:space="preserve">The term "Silicon Savannah," often used to describe Kenya’s thriving tech ecosystem, relies heavily on intuitive design. Without a skilled</w:t>
      </w:r>
      <w:r>
        <w:t xml:space="preserve"> </w:t>
      </w:r>
      <w:r>
        <w:rPr>
          <w:bCs/>
          <w:b/>
        </w:rPr>
        <w:t xml:space="preserve">UX UI Designer</w:t>
      </w:r>
      <w:r>
        <w:t xml:space="preserve">, even the most robust technological solutions can fail to gain traction. In a market where mobile penetration is high but literacy levels vary, the ability to create seamless, accessible, and culturally resonant digital products is paramount.</w:t>
      </w:r>
    </w:p>
    <w:bookmarkEnd w:id="21"/>
    <w:bookmarkStart w:id="23" w:name="defining-the-role"/>
    <w:bookmarkStart w:id="22" w:name="X35b9ebe20dd7e258b5a2f6c32614c0ae7032c9c"/>
    <w:p>
      <w:pPr>
        <w:pStyle w:val="Heading2"/>
      </w:pPr>
      <w:r>
        <w:t xml:space="preserve">Understanding the UX UI Designer in a Local Context</w:t>
      </w:r>
    </w:p>
    <w:p>
      <w:pPr>
        <w:pStyle w:val="FirstParagraph"/>
      </w:pPr>
      <w:r>
        <w:t xml:space="preserve">To understand the impact of design in this region, one must first distinguish between User Experience (UX) and User Interface (UI), while recognizing that both are managed by the versatile</w:t>
      </w:r>
      <w:r>
        <w:t xml:space="preserve"> </w:t>
      </w:r>
      <w:r>
        <w:rPr>
          <w:bCs/>
          <w:b/>
        </w:rPr>
        <w:t xml:space="preserve">UX UI Designer</w:t>
      </w:r>
      <w:r>
        <w:t xml:space="preserve">. UX refers to the overall feel of an experience a user has with a product. It involves research, testing, and strategy to ensure that a problem is being solved efficiently. UI, on the other hand, is more visual; it concerns itself with how things look—the typography, color schemes, buttons on screen layouts.</w:t>
      </w:r>
    </w:p>
    <w:p>
      <w:pPr>
        <w:pStyle w:val="BodyText"/>
      </w:pPr>
      <w:r>
        <w:t xml:space="preserve">In</w:t>
      </w:r>
      <w:r>
        <w:t xml:space="preserve"> </w:t>
      </w:r>
      <w:r>
        <w:rPr>
          <w:bCs/>
          <w:b/>
        </w:rPr>
        <w:t xml:space="preserve">Kenya Nairobi</w:t>
      </w:r>
      <w:r>
        <w:t xml:space="preserve">, the role of the</w:t>
      </w:r>
      <w:r>
        <w:t xml:space="preserve"> </w:t>
      </w:r>
      <w:r>
        <w:rPr>
          <w:bCs/>
          <w:b/>
        </w:rPr>
        <w:t xml:space="preserve">UX UI Designer</w:t>
      </w:r>
      <w:r>
        <w:t xml:space="preserve"> </w:t>
      </w:r>
      <w:r>
        <w:t xml:space="preserve">is particularly nuanced. Unlike in Western markets where users might be accustomed to standard navigation patterns developed over decades, the user base in Kenya is largely mobile-first and often "leapfrogging" traditional desktop internet adoption. Therefore, a</w:t>
      </w:r>
      <w:r>
        <w:t xml:space="preserve"> </w:t>
      </w:r>
      <w:r>
        <w:rPr>
          <w:bCs/>
          <w:b/>
        </w:rPr>
        <w:t xml:space="preserve">UX UI Designer</w:t>
      </w:r>
      <w:r>
        <w:t xml:space="preserve"> </w:t>
      </w:r>
      <w:r>
        <w:t xml:space="preserve">working here must prioritize lightweight applications that function well on slower networks. They must design for touch interfaces primarily, keeping in mind that users might be interacting with phones held in one hand while navigating busy streets or markets.</w:t>
      </w:r>
    </w:p>
    <w:bookmarkEnd w:id="22"/>
    <w:bookmarkEnd w:id="23"/>
    <w:bookmarkStart w:id="25" w:name="cultural-relevance"/>
    <w:bookmarkStart w:id="24" w:name="cultural-nuances-and-localization"/>
    <w:p>
      <w:pPr>
        <w:pStyle w:val="Heading2"/>
      </w:pPr>
      <w:r>
        <w:t xml:space="preserve">Cultural Nuances and Localization</w:t>
      </w:r>
    </w:p>
    <w:p>
      <w:pPr>
        <w:pStyle w:val="FirstParagraph"/>
      </w:pPr>
      <w:r>
        <w:t xml:space="preserve">A key aspect of successful design in any region is cultural relevance. In the context of a globalized tech industry, it is easy to import templates from Silicon Valley or Europe. However, a skilled</w:t>
      </w:r>
      <w:r>
        <w:t xml:space="preserve"> </w:t>
      </w:r>
      <w:r>
        <w:rPr>
          <w:bCs/>
          <w:b/>
        </w:rPr>
        <w:t xml:space="preserve">UX UI Designer</w:t>
      </w:r>
      <w:r>
        <w:t xml:space="preserve"> </w:t>
      </w:r>
      <w:r>
        <w:t xml:space="preserve">in</w:t>
      </w:r>
      <w:r>
        <w:t xml:space="preserve"> </w:t>
      </w:r>
      <w:r>
        <w:rPr>
          <w:bCs/>
          <w:b/>
        </w:rPr>
        <w:t xml:space="preserve">Kenya Nairobi</w:t>
      </w:r>
      <w:r>
        <w:t xml:space="preserve"> </w:t>
      </w:r>
      <w:r>
        <w:t xml:space="preserve">understands that what works in New York may not work here. This concept of "localization" goes beyond simple translation; it involves deep empathy for the user.</w:t>
      </w:r>
    </w:p>
    <w:p>
      <w:pPr>
        <w:pStyle w:val="BodyText"/>
      </w:pPr>
      <w:r>
        <w:t xml:space="preserve">"Good design is not just about aesthetics; it is about inclusion. In Kenya, this means designing for multilingual users who might switch between Swahili, English, and local dialects like Kikuyu or Luo."</w:t>
      </w:r>
    </w:p>
    <w:p>
      <w:pPr>
        <w:pStyle w:val="BodyText"/>
      </w:pPr>
      <w:r>
        <w:t xml:space="preserve">The</w:t>
      </w:r>
      <w:r>
        <w:t xml:space="preserve"> </w:t>
      </w:r>
      <w:r>
        <w:rPr>
          <w:bCs/>
          <w:b/>
        </w:rPr>
        <w:t xml:space="preserve">UX UI Designer</w:t>
      </w:r>
      <w:r>
        <w:t xml:space="preserve"> </w:t>
      </w:r>
      <w:r>
        <w:t xml:space="preserve">must conduct user research within the communities of</w:t>
      </w:r>
      <w:r>
        <w:t xml:space="preserve"> </w:t>
      </w:r>
      <w:r>
        <w:rPr>
          <w:bCs/>
          <w:b/>
        </w:rPr>
        <w:t xml:space="preserve">Kenya Nairobi</w:t>
      </w:r>
      <w:r>
        <w:t xml:space="preserve">. This might involve observing how a farmer in the outskirts of Nairobi uses a digital agriculture platform, or how a young professional in Westlands manages their finances. Color psychology also plays a role; colors that signify trust or wealth in one culture may have different connotations elsewhere. By embedding these cultural insights into the UI, designers ensure that technology feels native rather than foreign.</w:t>
      </w:r>
    </w:p>
    <w:bookmarkEnd w:id="24"/>
    <w:bookmarkEnd w:id="25"/>
    <w:bookmarkStart w:id="27" w:name="the-rise-of-fintech"/>
    <w:bookmarkStart w:id="26" w:name="the-fintech-revolution-and-user-trust"/>
    <w:p>
      <w:pPr>
        <w:pStyle w:val="Heading2"/>
      </w:pPr>
      <w:r>
        <w:t xml:space="preserve">The Fintech Revolution and User Trust</w:t>
      </w:r>
    </w:p>
    <w:p>
      <w:pPr>
        <w:pStyle w:val="FirstParagraph"/>
      </w:pPr>
      <w:r>
        <w:t xml:space="preserve">No discussion about design in Kenya is complete without mentioning M-Pesa, the mobile phone-based money transfer service that has transformed the economy. The success of such platforms is not accidental; it is rooted in exceptional UX. In</w:t>
      </w:r>
      <w:r>
        <w:t xml:space="preserve"> </w:t>
      </w:r>
      <w:r>
        <w:rPr>
          <w:bCs/>
          <w:b/>
        </w:rPr>
        <w:t xml:space="preserve">Kenya Nairobi</w:t>
      </w:r>
      <w:r>
        <w:t xml:space="preserve">, fintech startups are numerous, and competition is fierce. For a new banking app or investment platform to succeed, it must earn the trust of users who may be skeptical about digital security.</w:t>
      </w:r>
    </w:p>
    <w:p>
      <w:pPr>
        <w:pStyle w:val="BodyText"/>
      </w:pPr>
      <w:r>
        <w:t xml:space="preserve">The</w:t>
      </w:r>
      <w:r>
        <w:t xml:space="preserve"> </w:t>
      </w:r>
      <w:r>
        <w:rPr>
          <w:bCs/>
          <w:b/>
        </w:rPr>
        <w:t xml:space="preserve">UX UI Designer</w:t>
      </w:r>
      <w:r>
        <w:t xml:space="preserve"> </w:t>
      </w:r>
      <w:r>
        <w:t xml:space="preserve">plays a pivotal role in building this trust. Through clear visual hierarchies and intuitive feedback loops, designers can reduce anxiety associated with financial transactions. For instance, when a user sends money, the confirmation must be immediate and unmistakable. If the UI is cluttered or confusing (a poor UX outcome), users may fear they have lost their money. In</w:t>
      </w:r>
      <w:r>
        <w:t xml:space="preserve"> </w:t>
      </w:r>
      <w:r>
        <w:rPr>
          <w:bCs/>
          <w:b/>
        </w:rPr>
        <w:t xml:space="preserve">Kenya Nairobi</w:t>
      </w:r>
      <w:r>
        <w:t xml:space="preserve">, where cash flow is critical for daily survival for millions, clarity in design is not a luxury; it is a necessity.</w:t>
      </w:r>
    </w:p>
    <w:bookmarkEnd w:id="26"/>
    <w:bookmarkEnd w:id="27"/>
    <w:bookmarkStart w:id="29" w:name="challenges-and-opportunities"/>
    <w:bookmarkStart w:id="28" w:name="Xa21831afa8c2edef98346edfb5cbf8d4a21db25"/>
    <w:p>
      <w:pPr>
        <w:pStyle w:val="Heading2"/>
      </w:pPr>
      <w:r>
        <w:t xml:space="preserve">Challenges and Opportunities in the Tech Hub</w:t>
      </w:r>
    </w:p>
    <w:p>
      <w:pPr>
        <w:pStyle w:val="FirstParagraph"/>
      </w:pPr>
      <w:r>
        <w:t xml:space="preserve">The tech ecosystem in Kenya Nairobi presents both challenges and immense opportunities for designers. One significant challenge is the rapid pace of technological change. Design tools evolve quickly, and user expectations rise with each new smartphone release. The</w:t>
      </w:r>
      <w:r>
        <w:t xml:space="preserve"> </w:t>
      </w:r>
      <w:r>
        <w:rPr>
          <w:bCs/>
          <w:b/>
        </w:rPr>
        <w:t xml:space="preserve">UX UI Designer</w:t>
      </w:r>
      <w:r>
        <w:t xml:space="preserve"> </w:t>
      </w:r>
      <w:r>
        <w:t xml:space="preserve">must be a lifelong learner, constantly adapting to new frameworks like Flutter or React Native which are popular in building cross-platform apps.</w:t>
      </w:r>
    </w:p>
    <w:p>
      <w:pPr>
        <w:pStyle w:val="BodyText"/>
      </w:pPr>
      <w:r>
        <w:t xml:space="preserve">Furthermore, there is the challenge of accessibility. While internet connectivity has improved, data costs remain a barrier for many. Designers must optimize assets and create progressive web apps that do not consume excessive data. This constraint breeds creativity, forcing the</w:t>
      </w:r>
      <w:r>
        <w:t xml:space="preserve"> </w:t>
      </w:r>
      <w:r>
        <w:rPr>
          <w:bCs/>
          <w:b/>
        </w:rPr>
        <w:t xml:space="preserve">UX UI Designer</w:t>
      </w:r>
      <w:r>
        <w:t xml:space="preserve"> </w:t>
      </w:r>
      <w:r>
        <w:t xml:space="preserve">to strip away unnecessary elements and focus on core functionality.</w:t>
      </w:r>
    </w:p>
    <w:p>
      <w:pPr>
        <w:pStyle w:val="BodyText"/>
      </w:pPr>
      <w:r>
        <w:t xml:space="preserve">On the opportunity side, Nairobi is becoming a regional hub for tech talent. Startups from across Africa are setting up shop in areas like Westlands and Kilimani. This creates a vibrant community for designers to collaborate, share knowledge, and push boundaries. The demand for high-quality UX/UI services is growing as businesses realize that good design directly correlates with customer retention and revenue.</w:t>
      </w:r>
    </w:p>
    <w:bookmarkEnd w:id="28"/>
    <w:bookmarkEnd w:id="29"/>
    <w:bookmarkStart w:id="31" w:name="future-outlook"/>
    <w:bookmarkStart w:id="30" w:name="the-future-of-design-in-kenya-nairobi"/>
    <w:p>
      <w:pPr>
        <w:pStyle w:val="Heading2"/>
      </w:pPr>
      <w:r>
        <w:t xml:space="preserve">The Future of Design in Kenya Nairobi</w:t>
      </w:r>
    </w:p>
    <w:p>
      <w:pPr>
        <w:pStyle w:val="FirstParagraph"/>
      </w:pPr>
      <w:r>
        <w:t xml:space="preserve">Looking ahead, the role of the</w:t>
      </w:r>
      <w:r>
        <w:t xml:space="preserve"> </w:t>
      </w:r>
      <w:r>
        <w:rPr>
          <w:bCs/>
          <w:b/>
        </w:rPr>
        <w:t xml:space="preserve">UX UI Designer</w:t>
      </w:r>
      <w:r>
        <w:t xml:space="preserve"> </w:t>
      </w:r>
      <w:r>
        <w:t xml:space="preserve">will only become more critical. As Kenya moves towards a more digitized government and healthcare system, known as E-Citizen initiatives and digital health records, the need for accessible design is urgent. The elderly population in Nairobi needs interfaces that are readable and simple to navigate. People with disabilities require screen-reader compatibility and high-contrast modes.</w:t>
      </w:r>
    </w:p>
    <w:p>
      <w:pPr>
        <w:pStyle w:val="BodyText"/>
      </w:pPr>
      <w:r>
        <w:t xml:space="preserve">The</w:t>
      </w:r>
      <w:r>
        <w:t xml:space="preserve"> </w:t>
      </w:r>
      <w:r>
        <w:rPr>
          <w:bCs/>
          <w:b/>
        </w:rPr>
        <w:t xml:space="preserve">UX UI Designer</w:t>
      </w:r>
      <w:r>
        <w:t xml:space="preserve"> </w:t>
      </w:r>
      <w:r>
        <w:t xml:space="preserve">will serve as the advocate for these marginalized groups within the tech industry. By prioritizing inclusive design, professionals in</w:t>
      </w:r>
      <w:r>
        <w:t xml:space="preserve"> </w:t>
      </w:r>
      <w:r>
        <w:rPr>
          <w:bCs/>
          <w:b/>
        </w:rPr>
        <w:t xml:space="preserve">Kenya Nairobi</w:t>
      </w:r>
      <w:r>
        <w:t xml:space="preserve"> </w:t>
      </w:r>
      <w:r>
        <w:t xml:space="preserve">can ensure that digital dividends reach everyone, not just the urban elite. Moreover, as AI and machine learning become integrated into apps in Kenya, designers will need to figure out how to make these "black box" technologies transparent and understandable to users.</w:t>
      </w:r>
    </w:p>
    <w:bookmarkEnd w:id="30"/>
    <w:bookmarkEnd w:id="31"/>
    <w:bookmarkStart w:id="32" w:name="conclusion"/>
    <w:p>
      <w:pPr>
        <w:pStyle w:val="Heading2"/>
      </w:pPr>
      <w:r>
        <w:t xml:space="preserve">Conclusion</w:t>
      </w:r>
    </w:p>
    <w:p>
      <w:pPr>
        <w:pStyle w:val="FirstParagraph"/>
      </w:pPr>
      <w:r>
        <w:t xml:space="preserve">In conclusion, the</w:t>
      </w:r>
      <w:r>
        <w:t xml:space="preserve"> </w:t>
      </w:r>
      <w:r>
        <w:rPr>
          <w:bCs/>
          <w:b/>
        </w:rPr>
        <w:t xml:space="preserve">UX UI Designer</w:t>
      </w:r>
      <w:r>
        <w:t xml:space="preserve"> </w:t>
      </w:r>
      <w:r>
        <w:t xml:space="preserve">is a vital architect of Kenya's digital future. They are not merely decorators but strategic thinkers who blend technology, psychology, and culture to create meaningful experiences. In the dynamic environment of</w:t>
      </w:r>
      <w:r>
        <w:t xml:space="preserve"> </w:t>
      </w:r>
      <w:r>
        <w:rPr>
          <w:bCs/>
          <w:b/>
        </w:rPr>
        <w:t xml:space="preserve">Kenya Nairobi</w:t>
      </w:r>
      <w:r>
        <w:t xml:space="preserve">, where tradition meets innovation daily, these designers ensure that technology serves humanity effectively.</w:t>
      </w:r>
    </w:p>
    <w:p>
      <w:pPr>
        <w:pStyle w:val="BodyText"/>
      </w:pPr>
      <w:r>
        <w:t xml:space="preserve">The success of Kenya’s tech sector depends on its ability to produce local talent that understands both global standards and local realities. Investing in education for UX/UI design, fostering communities of practice, and encouraging startups to prioritize user research will be key. As Kenya continues to assert its position as the technological leader in East Africa, the</w:t>
      </w:r>
      <w:r>
        <w:t xml:space="preserve"> </w:t>
      </w:r>
      <w:r>
        <w:rPr>
          <w:bCs/>
          <w:b/>
        </w:rPr>
        <w:t xml:space="preserve">UX UI Designer</w:t>
      </w:r>
      <w:r>
        <w:t xml:space="preserve"> </w:t>
      </w:r>
      <w:r>
        <w:t xml:space="preserve">will remain at the heart of this journey, crafting interfaces that are not just functional, but empowering. The story of Nairobi's digital transformation is being written one pixel at a time by these creative professionals.</w:t>
      </w:r>
    </w:p>
    <w:bookmarkEnd w:id="32"/>
    <w:p>
      <w:pPr>
        <w:pStyle w:val="BodyText"/>
      </w:pPr>
      <w:r>
        <w:rPr>
          <w:iCs/>
          <w:i/>
        </w:rPr>
        <w:t xml:space="preserve">This document was prepared to highlight the significance of UX/UI design within the specific socio-economic and cultural context of Kenya Nairobi. It underscores the importance of localized, empathetic design practices in driving technological adoption across East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the UX/UI Designer in Kenya Nairobi</dc:title>
  <dc:creator/>
  <dc:language>en</dc:language>
  <cp:keywords/>
  <dcterms:created xsi:type="dcterms:W3CDTF">2026-07-29T11:48:50Z</dcterms:created>
  <dcterms:modified xsi:type="dcterms:W3CDTF">2026-07-29T11:48:50Z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