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Imperative</w:t>
      </w:r>
      <w:r>
        <w:t xml:space="preserve"> </w:t>
      </w:r>
      <w:r>
        <w:t xml:space="preserve">of</w:t>
      </w:r>
      <w:r>
        <w:t xml:space="preserve"> </w:t>
      </w:r>
      <w:r>
        <w:t xml:space="preserve">UX/UI</w:t>
      </w:r>
      <w:r>
        <w:t xml:space="preserve"> </w:t>
      </w:r>
      <w:r>
        <w:t xml:space="preserve">Design</w:t>
      </w:r>
      <w:r>
        <w:t xml:space="preserve"> </w:t>
      </w:r>
      <w:r>
        <w:t xml:space="preserve">in</w:t>
      </w:r>
      <w:r>
        <w:t xml:space="preserve"> </w:t>
      </w:r>
      <w:r>
        <w:t xml:space="preserve">Netherlands</w:t>
      </w:r>
      <w:r>
        <w:t xml:space="preserve"> </w:t>
      </w:r>
      <w:r>
        <w:t xml:space="preserve">Amsterdam</w:t>
      </w:r>
    </w:p>
    <w:bookmarkStart w:id="25" w:name="X75f37c88cc7a2c5f1c04cf1cdf4f4714fc31d3f"/>
    <w:p>
      <w:pPr>
        <w:pStyle w:val="Heading1"/>
      </w:pPr>
      <w:r>
        <w:t xml:space="preserve">The Strategic Imperative of UX/UI Design in Netherlands Amsterdam</w:t>
      </w:r>
    </w:p>
    <w:p>
      <w:pPr>
        <w:pStyle w:val="FirstParagraph"/>
      </w:pPr>
      <w:r>
        <w:t xml:space="preserve">In the contemporary digital landscape, the distinction between a functional product and an exceptional one lies primarily in the quality of its user experience (UX) and user interface (UI) design. Nowhere is this distinction more critical than in Netherlands Amsterdam, a global hub for innovation, technology, and international commerce. As Netherlands Amsterdam continues to solidify its reputation as a leading tech ecosystem in Europe, the role of the</w:t>
      </w:r>
      <w:r>
        <w:t xml:space="preserve"> </w:t>
      </w:r>
      <w:r>
        <w:rPr>
          <w:bCs/>
          <w:b/>
        </w:rPr>
        <w:t xml:space="preserve">UX UI Designer</w:t>
      </w:r>
      <w:r>
        <w:t xml:space="preserve"> </w:t>
      </w:r>
      <w:r>
        <w:t xml:space="preserve">has transcended from being merely aesthetic facilitators to becoming central strategic architects of digital success. This essay explores the profound impact that specialized design practices have on businesses and users within this unique geographical and cultural context.</w:t>
      </w:r>
    </w:p>
    <w:bookmarkStart w:id="20" w:name="Xbab1a3833f6e387276bded2e43529a7bc9a9ff4"/>
    <w:p>
      <w:pPr>
        <w:pStyle w:val="Heading2"/>
      </w:pPr>
      <w:r>
        <w:t xml:space="preserve">The Unique Context of Netherlands Amsterdam</w:t>
      </w:r>
    </w:p>
    <w:p>
      <w:pPr>
        <w:pStyle w:val="FirstParagraph"/>
      </w:pPr>
      <w:r>
        <w:t xml:space="preserve">To understand the demand for high-quality design, one must first appreciate the specific environment of</w:t>
      </w:r>
      <w:r>
        <w:t xml:space="preserve"> </w:t>
      </w:r>
      <w:r>
        <w:rPr>
          <w:bCs/>
          <w:b/>
        </w:rPr>
        <w:t xml:space="preserve">Netherlands Amsterdam</w:t>
      </w:r>
      <w:r>
        <w:t xml:space="preserve">. The city is not only a historical jewel but also a modern powerhouse for startups, multinational corporations, and government digital services. The user base in</w:t>
      </w:r>
      <w:r>
        <w:t xml:space="preserve"> </w:t>
      </w:r>
      <w:r>
        <w:rPr>
          <w:bCs/>
          <w:b/>
        </w:rPr>
        <w:t xml:space="preserve">Netherlands Amsterdam</w:t>
      </w:r>
      <w:r>
        <w:t xml:space="preserve"> </w:t>
      </w:r>
      <w:r>
        <w:t xml:space="preserve">is characterized by high digital literacy, multilingual capabilities, and a distinct preference for efficiency and clarity. Dutch users are known for their direct communication style and pragmatic approach to technology; they value functionality over fluff. Consequently, a</w:t>
      </w:r>
      <w:r>
        <w:t xml:space="preserve"> </w:t>
      </w:r>
      <w:r>
        <w:rPr>
          <w:bCs/>
          <w:b/>
        </w:rPr>
        <w:t xml:space="preserve">UX UI Designer</w:t>
      </w:r>
      <w:r>
        <w:t xml:space="preserve"> </w:t>
      </w:r>
      <w:r>
        <w:t xml:space="preserve">working in this region must possess a deep understanding of these cultural nuances. The design philosophy cannot simply be imported from Silicon Valley or other tech hubs without adaptation. It must respect the local preference for straightforward navigation, clear typography, and accessible interfaces that cater to both native Dutch speakers and the vast international community residing in</w:t>
      </w:r>
      <w:r>
        <w:t xml:space="preserve"> </w:t>
      </w:r>
      <w:r>
        <w:rPr>
          <w:bCs/>
          <w:b/>
        </w:rPr>
        <w:t xml:space="preserve">Netherlands Amsterdam</w:t>
      </w:r>
      <w:r>
        <w:t xml:space="preserve">.</w:t>
      </w:r>
    </w:p>
    <w:bookmarkEnd w:id="20"/>
    <w:bookmarkStart w:id="21" w:name="X22af5017c2c3c8a51cf340eb311351ff9762886"/>
    <w:p>
      <w:pPr>
        <w:pStyle w:val="Heading2"/>
      </w:pPr>
      <w:r>
        <w:t xml:space="preserve">The Role of the UX UI Designer as a Strategic Partner</w:t>
      </w:r>
    </w:p>
    <w:p>
      <w:pPr>
        <w:pStyle w:val="FirstParagraph"/>
      </w:pPr>
      <w:r>
        <w:t xml:space="preserve">In many traditional organizations, design was often viewed as a downstream process—something applied only after the core functionality was established. However, in the dynamic market of</w:t>
      </w:r>
      <w:r>
        <w:t xml:space="preserve"> </w:t>
      </w:r>
      <w:r>
        <w:rPr>
          <w:bCs/>
          <w:b/>
        </w:rPr>
        <w:t xml:space="preserve">Netherlands Amsterdam</w:t>
      </w:r>
      <w:r>
        <w:t xml:space="preserve">, this paradigm has shifted dramatically. The modern</w:t>
      </w:r>
      <w:r>
        <w:t xml:space="preserve"> </w:t>
      </w:r>
      <w:r>
        <w:rPr>
          <w:bCs/>
          <w:b/>
        </w:rPr>
        <w:t xml:space="preserve">UX UI Designer</w:t>
      </w:r>
      <w:r>
        <w:t xml:space="preserve"> </w:t>
      </w:r>
      <w:r>
        <w:t xml:space="preserve">is now involved from the ideation phase, collaborating closely with product managers, engineers, and stakeholders. This integration ensures that user needs are baked into the product DNA rather than being an afterthought. In a competitive landscape where numerous digital alternatives exist, the ability to deliver a seamless user journey is often the deciding factor for customer retention and acquisition.</w:t>
      </w:r>
    </w:p>
    <w:p>
      <w:pPr>
        <w:pStyle w:val="BodyText"/>
      </w:pPr>
      <w:r>
        <w:t xml:space="preserve">The responsibilities of a</w:t>
      </w:r>
      <w:r>
        <w:t xml:space="preserve"> </w:t>
      </w:r>
      <w:r>
        <w:rPr>
          <w:bCs/>
          <w:b/>
        </w:rPr>
        <w:t xml:space="preserve">UX UI Designer</w:t>
      </w:r>
      <w:r>
        <w:t xml:space="preserve"> </w:t>
      </w:r>
      <w:r>
        <w:t xml:space="preserve">in this context are multifaceted. On the User Experience (UX) front, it involves rigorous research methodologies such as user interviews, persona creation, and usability testing. In</w:t>
      </w:r>
      <w:r>
        <w:t xml:space="preserve"> </w:t>
      </w:r>
      <w:r>
        <w:rPr>
          <w:bCs/>
          <w:b/>
        </w:rPr>
        <w:t xml:space="preserve">Netherlands Amsterdam</w:t>
      </w:r>
      <w:r>
        <w:t xml:space="preserve">, where data privacy is paramount due to strict adherence to European Union regulations like GDPR, UX designers must also prioritize ethical design practices. They must ensure that user consent is clear and that data collection is transparent, building trust with users who are increasingly aware of their digital rights.</w:t>
      </w:r>
    </w:p>
    <w:p>
      <w:pPr>
        <w:pStyle w:val="BodyText"/>
      </w:pPr>
      <w:r>
        <w:t xml:space="preserve">On the User Interface (UI) side, the focus shifts to visual language and interaction design. The</w:t>
      </w:r>
      <w:r>
        <w:t xml:space="preserve"> </w:t>
      </w:r>
      <w:r>
        <w:rPr>
          <w:bCs/>
          <w:b/>
        </w:rPr>
        <w:t xml:space="preserve">UX UI Designer</w:t>
      </w:r>
      <w:r>
        <w:t xml:space="preserve"> </w:t>
      </w:r>
      <w:r>
        <w:t xml:space="preserve">in</w:t>
      </w:r>
      <w:r>
        <w:t xml:space="preserve"> </w:t>
      </w:r>
      <w:r>
        <w:rPr>
          <w:bCs/>
          <w:b/>
        </w:rPr>
        <w:t xml:space="preserve">Netherlands Amsterdam</w:t>
      </w:r>
      <w:r>
        <w:t xml:space="preserve"> </w:t>
      </w:r>
      <w:r>
        <w:t xml:space="preserve">often employs a design aesthetic that aligns with Dutch modernism—clean lines, bold colors, and a strong emphasis on grid-based layouts. This style not only looks professional but also enhances readability and usability. The designer must create responsive interfaces that function flawlessly across various devices, from desktop computers to mobile phones, reflecting the on-the-go lifestyle prevalent in this bustling city.</w:t>
      </w:r>
    </w:p>
    <w:bookmarkEnd w:id="21"/>
    <w:bookmarkStart w:id="22" w:name="economic-impact-and-business-value"/>
    <w:p>
      <w:pPr>
        <w:pStyle w:val="Heading2"/>
      </w:pPr>
      <w:r>
        <w:t xml:space="preserve">Economic Impact and Business Value</w:t>
      </w:r>
    </w:p>
    <w:p>
      <w:pPr>
        <w:pStyle w:val="FirstParagraph"/>
      </w:pPr>
      <w:r>
        <w:t xml:space="preserve">The investment in superior</w:t>
      </w:r>
      <w:r>
        <w:t xml:space="preserve"> </w:t>
      </w:r>
      <w:r>
        <w:rPr>
          <w:bCs/>
          <w:b/>
        </w:rPr>
        <w:t xml:space="preserve">UX UI Designer</w:t>
      </w:r>
      <w:r>
        <w:t xml:space="preserve"> </w:t>
      </w:r>
      <w:r>
        <w:t xml:space="preserve">capabilities yields significant economic returns for businesses operating in</w:t>
      </w:r>
      <w:r>
        <w:t xml:space="preserve"> </w:t>
      </w:r>
      <w:r>
        <w:rPr>
          <w:bCs/>
          <w:b/>
        </w:rPr>
        <w:t xml:space="preserve">Netherlands Amsterdam</w:t>
      </w:r>
      <w:r>
        <w:t xml:space="preserve">. A well-designed interface reduces customer support costs by minimizing user confusion and errors. It increases conversion rates by guiding users smoothly through purchase funnels or service sign-ups. For startups incubated in the vibrant ecosystem of</w:t>
      </w:r>
      <w:r>
        <w:t xml:space="preserve"> </w:t>
      </w:r>
      <w:r>
        <w:rPr>
          <w:bCs/>
          <w:b/>
        </w:rPr>
        <w:t xml:space="preserve">Netherlands Amsterdam</w:t>
      </w:r>
      <w:r>
        <w:t xml:space="preserve">, strong UX/UI is often a key differentiator that attracts venture capital investment. Investors look for products that not only solve problems but do so in an engaging and intuitive manner.</w:t>
      </w:r>
    </w:p>
    <w:p>
      <w:pPr>
        <w:pStyle w:val="BodyText"/>
      </w:pPr>
      <w:r>
        <w:t xml:space="preserve">Furthermore, good design enhances brand loyalty. In a market as diverse as</w:t>
      </w:r>
      <w:r>
        <w:t xml:space="preserve"> </w:t>
      </w:r>
      <w:r>
        <w:rPr>
          <w:bCs/>
          <w:b/>
        </w:rPr>
        <w:t xml:space="preserve">Netherlands Amsterdam</w:t>
      </w:r>
      <w:r>
        <w:t xml:space="preserve">, where consumers are exposed to global brands daily, standing out requires more than just competitive pricing; it requires emotional connection. A thoughtful</w:t>
      </w:r>
      <w:r>
        <w:t xml:space="preserve"> </w:t>
      </w:r>
      <w:r>
        <w:rPr>
          <w:bCs/>
          <w:b/>
        </w:rPr>
        <w:t xml:space="preserve">UX UI Designer</w:t>
      </w:r>
      <w:r>
        <w:t xml:space="preserve"> </w:t>
      </w:r>
      <w:r>
        <w:t xml:space="preserve">crafts experiences that resonate emotionally with users, turning casual customers into brand advocates. This is particularly important for service-oriented industries such as finance, healthcare, and e-commerce, which are thriving in the city.</w:t>
      </w:r>
    </w:p>
    <w:bookmarkEnd w:id="22"/>
    <w:bookmarkStart w:id="23" w:name="X36908a6b9c0e5dd13a279b1063d8857cc3df45b"/>
    <w:p>
      <w:pPr>
        <w:pStyle w:val="Heading2"/>
      </w:pPr>
      <w:r>
        <w:t xml:space="preserve">The Future of Design in a Digital-First Society</w:t>
      </w:r>
    </w:p>
    <w:p>
      <w:pPr>
        <w:pStyle w:val="FirstParagraph"/>
      </w:pPr>
      <w:r>
        <w:t xml:space="preserve">Looking ahead, the role of the</w:t>
      </w:r>
      <w:r>
        <w:t xml:space="preserve"> </w:t>
      </w:r>
      <w:r>
        <w:rPr>
          <w:bCs/>
          <w:b/>
        </w:rPr>
        <w:t xml:space="preserve">UX UI Designer</w:t>
      </w:r>
      <w:r>
        <w:t xml:space="preserve"> </w:t>
      </w:r>
      <w:r>
        <w:t xml:space="preserve">will continue to evolve with technological advancements. As artificial intelligence and virtual reality become more integrated into daily life in</w:t>
      </w:r>
      <w:r>
        <w:t xml:space="preserve"> </w:t>
      </w:r>
      <w:r>
        <w:rPr>
          <w:bCs/>
          <w:b/>
        </w:rPr>
        <w:t xml:space="preserve">Netherlands Amsterdam</w:t>
      </w:r>
      <w:r>
        <w:t xml:space="preserve">, designers will need to master new tools and paradigms. The challenge will be to maintain human-centric design principles amidst increasingly complex digital interactions. Whether it is designing voice interfaces for smart homes or immersive experiences for e-commerce, the core mandate remains the same: to make technology accessible, usable, and enjoyable.</w:t>
      </w:r>
    </w:p>
    <w:p>
      <w:pPr>
        <w:pStyle w:val="BodyText"/>
      </w:pPr>
      <w:r>
        <w:t xml:space="preserve">Education and continuous learning are vital in this evolving field. Universities and professional institutions in</w:t>
      </w:r>
      <w:r>
        <w:t xml:space="preserve"> </w:t>
      </w:r>
      <w:r>
        <w:rPr>
          <w:bCs/>
          <w:b/>
        </w:rPr>
        <w:t xml:space="preserve">Netherlands Amsterdam</w:t>
      </w:r>
      <w:r>
        <w:t xml:space="preserve"> </w:t>
      </w:r>
      <w:r>
        <w:t xml:space="preserve">are increasingly focusing on interdisciplinary design programs that combine psychology, technology, and visual arts. This holistic approach produces</w:t>
      </w:r>
      <w:r>
        <w:t xml:space="preserve"> </w:t>
      </w:r>
      <w:r>
        <w:rPr>
          <w:bCs/>
          <w:b/>
        </w:rPr>
        <w:t xml:space="preserve">UX UI Designer</w:t>
      </w:r>
      <w:r>
        <w:t xml:space="preserve">s who are not just skilled practitioners but also thoughtful problem solvers capable of navigating the complexities of modern digital life.</w:t>
      </w:r>
    </w:p>
    <w:bookmarkEnd w:id="23"/>
    <w:bookmarkStart w:id="24" w:name="conclusion"/>
    <w:p>
      <w:pPr>
        <w:pStyle w:val="Heading2"/>
      </w:pPr>
      <w:r>
        <w:t xml:space="preserve">Conclusion</w:t>
      </w:r>
    </w:p>
    <w:p>
      <w:pPr>
        <w:pStyle w:val="FirstParagraph"/>
      </w:pPr>
      <w:r>
        <w:t xml:space="preserve">In conclusion, the significance of UX/UI design in</w:t>
      </w:r>
      <w:r>
        <w:t xml:space="preserve"> </w:t>
      </w:r>
      <w:r>
        <w:rPr>
          <w:bCs/>
          <w:b/>
        </w:rPr>
        <w:t xml:space="preserve">Netherlands Amsterdam</w:t>
      </w:r>
      <w:r>
        <w:t xml:space="preserve"> </w:t>
      </w:r>
      <w:r>
        <w:t xml:space="preserve">cannot be overstated. It is a critical component that drives innovation, enhances user satisfaction, and boosts economic growth. The</w:t>
      </w:r>
      <w:r>
        <w:t xml:space="preserve"> </w:t>
      </w:r>
      <w:r>
        <w:rPr>
          <w:bCs/>
          <w:b/>
        </w:rPr>
        <w:t xml:space="preserve">UX UI Designer</w:t>
      </w:r>
      <w:r>
        <w:t xml:space="preserve">, armed with cultural insight and technical expertise, plays a pivotal role in shaping the digital experiences of millions. As</w:t>
      </w:r>
      <w:r>
        <w:t xml:space="preserve"> </w:t>
      </w:r>
      <w:r>
        <w:rPr>
          <w:bCs/>
          <w:b/>
        </w:rPr>
        <w:t xml:space="preserve">Netherlands Amsterdam</w:t>
      </w:r>
      <w:r>
        <w:t xml:space="preserve"> </w:t>
      </w:r>
      <w:r>
        <w:t xml:space="preserve">continues to lead in technological advancement, the demand for high-quality design will only increase. Therefore, investing in skilled design talent and fostering a culture that values user-centricity is essential for any organization aiming to thrive in this vibrant European city.</w:t>
      </w:r>
    </w:p>
    <w:p>
      <w:pPr>
        <w:pStyle w:val="BodyText"/>
      </w:pPr>
      <w:r>
        <w:t xml:space="preserve">The synergy between the strategic needs of businesses and the human needs of users is mediated by the</w:t>
      </w:r>
      <w:r>
        <w:t xml:space="preserve"> </w:t>
      </w:r>
      <w:r>
        <w:rPr>
          <w:bCs/>
          <w:b/>
        </w:rPr>
        <w:t xml:space="preserve">UX UI Designer</w:t>
      </w:r>
      <w:r>
        <w:t xml:space="preserve">. In</w:t>
      </w:r>
      <w:r>
        <w:t xml:space="preserve"> </w:t>
      </w:r>
      <w:r>
        <w:rPr>
          <w:bCs/>
          <w:b/>
        </w:rPr>
        <w:t xml:space="preserve">Netherlands Amsterdam</w:t>
      </w:r>
      <w:r>
        <w:t xml:space="preserve">, where innovation meets tradition, this role is not just about making things look good; it is about making things work better for people. As we move further into a digital-first future, the principles of effective UX/UI design will remain constant: empathy, clarity, and utility. These are the pillars upon which successful digital products in</w:t>
      </w:r>
      <w:r>
        <w:t xml:space="preserve"> </w:t>
      </w:r>
      <w:r>
        <w:rPr>
          <w:bCs/>
          <w:b/>
        </w:rPr>
        <w:t xml:space="preserve">Netherlands Amsterdam</w:t>
      </w:r>
      <w:r>
        <w:t xml:space="preserve"> </w:t>
      </w:r>
      <w:r>
        <w:t xml:space="preserve">are built, ensuring that technology serves humanity rather than complicating it.</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Imperative of UX/UI Design in Netherlands Amsterdam</dc:title>
  <dc:creator/>
  <dc:language>en</dc:language>
  <cp:keywords/>
  <dcterms:created xsi:type="dcterms:W3CDTF">2026-07-29T11:22:11Z</dcterms:created>
  <dcterms:modified xsi:type="dcterms:W3CDTF">2026-07-29T11:22:11Z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