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Auckland</w:t>
      </w:r>
    </w:p>
    <w:bookmarkStart w:id="25" w:name="X78edd84aeb443b925b875ae20a003c4d5345804"/>
    <w:p>
      <w:pPr>
        <w:pStyle w:val="Heading1"/>
      </w:pPr>
      <w:r>
        <w:t xml:space="preserve">The Digital Frontier: The Role of the UX/UI Designer in New Zealand Auckland</w:t>
      </w:r>
    </w:p>
    <w:p>
      <w:pPr>
        <w:pStyle w:val="FirstParagraph"/>
      </w:pPr>
      <w:r>
        <w:t xml:space="preserve">In the rapidly evolving landscape of global technology, few cities are as uniquely positioned for digital innovation as</w:t>
      </w:r>
      <w:r>
        <w:t xml:space="preserve"> </w:t>
      </w:r>
      <w:r>
        <w:rPr>
          <w:bCs/>
          <w:b/>
        </w:rPr>
        <w:t xml:space="preserve">New Zealand Auckland</w:t>
      </w:r>
      <w:r>
        <w:t xml:space="preserve">. As the primary economic engine and cultural heartbeat of Aotearoa, Auckland has transformed from a quiet harbour city into a bustling hub for startups, corporate headquarters, and creative agencies. At the centre of this transformation lies a critical profession: the User Experience (UX) and User Interface (UI) Designer. This</w:t>
      </w:r>
      <w:r>
        <w:t xml:space="preserve"> </w:t>
      </w:r>
      <w:r>
        <w:rPr>
          <w:bCs/>
          <w:b/>
        </w:rPr>
        <w:t xml:space="preserve">E</w:t>
      </w:r>
      <w:r>
        <w:t xml:space="preserve">ssay explores how this role is not merely aesthetic but foundational to the success of businesses in Auckland, shaping how thousands connect with services that range from government digital infrastructure to innovative fintech solutions.</w:t>
      </w:r>
    </w:p>
    <w:bookmarkStart w:id="20" w:name="X4bf2edb688fb293cb57a11f7a0bb31df5c71021"/>
    <w:p>
      <w:pPr>
        <w:pStyle w:val="Heading2"/>
      </w:pPr>
      <w:r>
        <w:t xml:space="preserve">The Convergence of Art and Psychology in Auckland’s Tech Scene</w:t>
      </w:r>
    </w:p>
    <w:p>
      <w:pPr>
        <w:pStyle w:val="FirstParagraph"/>
      </w:pPr>
      <w:r>
        <w:t xml:space="preserve">To understand the value of a UX/UI Designer in New Zealand Auckland, one must first appreciate the local market context. The Auckland tech sector is characterized by a blend of established financial institutions, agile startups, and public service entities undergoing digital transformation. In this environment, the distinction between "making things look good" and "making things work well" has vanished. A</w:t>
      </w:r>
      <w:r>
        <w:t xml:space="preserve"> </w:t>
      </w:r>
      <w:r>
        <w:rPr>
          <w:bCs/>
          <w:b/>
        </w:rPr>
        <w:t xml:space="preserve">UX UI Designer</w:t>
      </w:r>
      <w:r>
        <w:t xml:space="preserve"> </w:t>
      </w:r>
      <w:r>
        <w:t xml:space="preserve">serves as the bridge between human needs and technical capabilities.</w:t>
      </w:r>
    </w:p>
    <w:p>
      <w:pPr>
        <w:pStyle w:val="BodyText"/>
      </w:pPr>
      <w:r>
        <w:t xml:space="preserve">The term itself combines two distinct disciplines. User Experience (UX) refers to the overarching strategy of a product—its usability, accessibility, efficiency, and overall feel. User Interface (UI) deals with the visual touchpoints: buttons, icons, spacing, typography, and colour schemes. In Auckland’s competitive market where users are increasingly sophisticated and global in their exposure to digital products merely having a functional website is insufficient. The</w:t>
      </w:r>
      <w:r>
        <w:t xml:space="preserve"> </w:t>
      </w:r>
      <w:r>
        <w:rPr>
          <w:bCs/>
          <w:b/>
        </w:rPr>
        <w:t xml:space="preserve">UX UI Designer</w:t>
      </w:r>
      <w:r>
        <w:t xml:space="preserve"> </w:t>
      </w:r>
      <w:r>
        <w:t xml:space="preserve">ensures that the digital product feels intuitive for a user who may be accessing services from a smartphone on the Sky Tower or through an enterprise application in the CBD.</w:t>
      </w:r>
    </w:p>
    <w:bookmarkEnd w:id="20"/>
    <w:bookmarkStart w:id="21" w:name="Xe0a47ef339567b2d7a998d3f844de3a9c50e5ee"/>
    <w:p>
      <w:pPr>
        <w:pStyle w:val="Heading2"/>
      </w:pPr>
      <w:r>
        <w:t xml:space="preserve">Cultural Relevance: Integrating Māori and Pacific Values</w:t>
      </w:r>
    </w:p>
    <w:p>
      <w:pPr>
        <w:pStyle w:val="FirstParagraph"/>
      </w:pPr>
      <w:r>
        <w:t xml:space="preserve">A unique aspect of working as a UX/UI Designer in New Zealand Auckland is the necessity for cultural competency. New Zealand operates on a bicultural foundation, with Te Tiriti o Waitangi (The Treaty of Waitangi) serving as a guiding document for relationships between Māori and the Crown. For designers based in Auckland, this translates into an ethical imperative to design inclusively and respectfully.</w:t>
      </w:r>
    </w:p>
    <w:p>
      <w:pPr>
        <w:pStyle w:val="BodyText"/>
      </w:pPr>
      <w:r>
        <w:rPr>
          <w:bCs/>
          <w:b/>
        </w:rPr>
        <w:t xml:space="preserve">Cultural Inclusivity:</w:t>
      </w:r>
      <w:r>
        <w:t xml:space="preserve"> </w:t>
      </w:r>
      <w:r>
        <w:t xml:space="preserve">A skilled UX/UI Designer must understand that "user-centric" design in Auckland also means "culture-centric" design. This involves respecting Māori visual traditions, incorporating Te Reo Māori appropriately, and ensuring digital spaces are accessible to Pacific communities.</w:t>
      </w:r>
    </w:p>
    <w:p>
      <w:pPr>
        <w:pStyle w:val="BodyText"/>
      </w:pPr>
      <w:r>
        <w:t xml:space="preserve">This is not just about aesthetics; it is about trust. When a banking app or a health service portal in Auckland respects the cultural identity of its users, engagement rates increase. Therefore, the role of the</w:t>
      </w:r>
      <w:r>
        <w:t xml:space="preserve"> </w:t>
      </w:r>
      <w:r>
        <w:rPr>
          <w:bCs/>
          <w:b/>
        </w:rPr>
        <w:t xml:space="preserve">UX UI Designer</w:t>
      </w:r>
      <w:r>
        <w:t xml:space="preserve"> </w:t>
      </w:r>
      <w:r>
        <w:t xml:space="preserve">expands beyond wireframing to include cultural consultation and inclusive research methods that reflect the diverse demographic makeup of New Zealand’s largest city.</w:t>
      </w:r>
    </w:p>
    <w:bookmarkEnd w:id="21"/>
    <w:bookmarkStart w:id="22" w:name="economic-impact-and-business-growth"/>
    <w:p>
      <w:pPr>
        <w:pStyle w:val="Heading2"/>
      </w:pPr>
      <w:r>
        <w:t xml:space="preserve">Economic Impact and Business Growth</w:t>
      </w:r>
    </w:p>
    <w:p>
      <w:pPr>
        <w:pStyle w:val="FirstParagraph"/>
      </w:pPr>
      <w:r>
        <w:t xml:space="preserve">The economic argument for investing in high-quality design in Auckland is robust. Poor user experience directly correlates with lost revenue, higher customer support costs, and brand erosion. For startups launching from incubators like The Garage or LaunchPad, a polished UI can be the difference between securing venture capital and fading into obscurity. Investors look for products that are not only viable but also delightful to use.</w:t>
      </w:r>
    </w:p>
    <w:p>
      <w:pPr>
        <w:pStyle w:val="BodyText"/>
      </w:pPr>
      <w:r>
        <w:t xml:space="preserve">In established enterprises within New Zealand Auckland, such as banks in Queen Street or logistics firms near the port, digital transformation projects rely heavily on UX/UI expertise to migrate legacy systems to modern platforms. The</w:t>
      </w:r>
      <w:r>
        <w:t xml:space="preserve"> </w:t>
      </w:r>
      <w:r>
        <w:rPr>
          <w:bCs/>
          <w:b/>
        </w:rPr>
        <w:t xml:space="preserve">E</w:t>
      </w:r>
      <w:r>
        <w:t xml:space="preserve">ssay here is clear: design is a revenue driver. By reducing friction in checkout processes, simplifying navigation for complex services, and ensuring mobile responsiveness, UX/UI designers directly impact the bottom line.</w:t>
      </w:r>
    </w:p>
    <w:bookmarkEnd w:id="22"/>
    <w:bookmarkStart w:id="23" w:name="the-talent-landscape-and-future-outlook"/>
    <w:p>
      <w:pPr>
        <w:pStyle w:val="Heading2"/>
      </w:pPr>
      <w:r>
        <w:t xml:space="preserve">The Talent Landscape and Future Outlook</w:t>
      </w:r>
    </w:p>
    <w:p>
      <w:pPr>
        <w:pStyle w:val="FirstParagraph"/>
      </w:pPr>
      <w:r>
        <w:t xml:space="preserve">Auckland is currently facing a talent shortage in specialized tech roles. As more companies recognize the importance of design thinking, the demand for senior</w:t>
      </w:r>
      <w:r>
        <w:t xml:space="preserve"> </w:t>
      </w:r>
      <w:r>
        <w:rPr>
          <w:bCs/>
          <w:b/>
        </w:rPr>
        <w:t xml:space="preserve">UX UI Designer</w:t>
      </w:r>
      <w:r>
        <w:t xml:space="preserve"> </w:t>
      </w:r>
      <w:r>
        <w:t xml:space="preserve">professionals continues to outstrip supply. This has led to a rise in freelance consulting, remote work opportunities with international firms based out of Auckland, and upskilling initiatives within local universities like the University of Auckland and AUT (Auckland University of Technology).</w:t>
      </w:r>
    </w:p>
    <w:p>
      <w:pPr>
        <w:numPr>
          <w:ilvl w:val="0"/>
          <w:numId w:val="1001"/>
        </w:numPr>
        <w:pStyle w:val="Compact"/>
      </w:pPr>
      <w:r>
        <w:rPr>
          <w:bCs/>
          <w:b/>
        </w:rPr>
        <w:t xml:space="preserve">Data-Driven Design:</w:t>
      </w:r>
      <w:r>
        <w:t xml:space="preserve"> </w:t>
      </w:r>
      <w:r>
        <w:t xml:space="preserve">The modern UX/UI Designer in New Zealand Auckland must be comfortable interpreting user data analytics to inform design decisions.</w:t>
      </w:r>
    </w:p>
    <w:p>
      <w:pPr>
        <w:numPr>
          <w:ilvl w:val="0"/>
          <w:numId w:val="1001"/>
        </w:numPr>
        <w:pStyle w:val="Compact"/>
      </w:pPr>
      <w:r>
        <w:rPr>
          <w:bCs/>
          <w:b/>
        </w:rPr>
        <w:t xml:space="preserve">Cross-Disciplinary Collaboration:</w:t>
      </w:r>
      <w:r>
        <w:t xml:space="preserve"> </w:t>
      </w:r>
      <w:r>
        <w:t xml:space="preserve">Success requires working closely with developers, product managers, and marketing teams.</w:t>
      </w:r>
    </w:p>
    <w:p>
      <w:pPr>
        <w:numPr>
          <w:ilvl w:val="0"/>
          <w:numId w:val="1001"/>
        </w:numPr>
        <w:pStyle w:val="Compact"/>
      </w:pPr>
      <w:r>
        <w:rPr>
          <w:bCs/>
          <w:b/>
        </w:rPr>
        <w:t xml:space="preserve">Sustainability:</w:t>
      </w:r>
      <w:r>
        <w:t xml:space="preserve"> </w:t>
      </w:r>
      <w:r>
        <w:t xml:space="preserve">There is a growing trend toward "green design," where designers optimize digital products for energy efficiency, a value deeply resonant with New Zealanders.</w:t>
      </w:r>
    </w:p>
    <w:bookmarkEnd w:id="23"/>
    <w:bookmarkStart w:id="24" w:name="conclusion"/>
    <w:p>
      <w:pPr>
        <w:pStyle w:val="Heading2"/>
      </w:pPr>
      <w:r>
        <w:t xml:space="preserve">Conclusion</w:t>
      </w:r>
    </w:p>
    <w:p>
      <w:pPr>
        <w:pStyle w:val="FirstParagraph"/>
      </w:pPr>
      <w:r>
        <w:t xml:space="preserve">In conclusion, the role of the UX/UI Designer in New Zealand Auckland is pivotal to the city’s status as a modern digital hub. It is a profession that demands a hybrid skill set: part artist, part psychologist, and part data analyst. As Auckland continues to grow and diversify, its designers must navigate cultural nuances while delivering seamless digital experiences.</w:t>
      </w:r>
    </w:p>
    <w:p>
      <w:pPr>
        <w:pStyle w:val="BodyText"/>
      </w:pPr>
      <w:r>
        <w:t xml:space="preserve">This</w:t>
      </w:r>
      <w:r>
        <w:t xml:space="preserve"> </w:t>
      </w:r>
      <w:r>
        <w:rPr>
          <w:bCs/>
          <w:b/>
        </w:rPr>
        <w:t xml:space="preserve">E</w:t>
      </w:r>
      <w:r>
        <w:t xml:space="preserve">ssay has highlighted that design in this context is not a peripheral luxury but a core business strategy. Whether shaping the future of public services or creating innovative commercial platforms, the UX/UI Designer ensures that technology remains accessible, inclusive, and effective for all citizens in New Zealand Auckland. As we move forward into an increasingly digital world, investing in this discipline will remain one of the most strategic decisions any organization in Auckland can make.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Auckland</dc:title>
  <dc:creator/>
  <dc:language>en</dc:language>
  <cp:keywords/>
  <dcterms:created xsi:type="dcterms:W3CDTF">2026-07-29T22:13:58Z</dcterms:created>
  <dcterms:modified xsi:type="dcterms:W3CDTF">2026-07-29T22:13:58Z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