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b169277f160536bb6ba6a2eea75db9d76f6dd6"/>
    <w:p>
      <w:pPr>
        <w:pStyle w:val="Heading1"/>
      </w:pPr>
      <w:r>
        <w:t xml:space="preserve">The Digital Pulse of the Capital: The Role of the UX UI Designer in New Zealand Wellington</w:t>
      </w:r>
    </w:p>
    <w:p>
      <w:pPr>
        <w:pStyle w:val="FirstParagraph"/>
      </w:pPr>
      <w:r>
        <w:t xml:space="preserve">New Zealand Wellington, often described as a compact yet vibrant capital city nestled between its harbor and steep hills, has undergone a remarkable transformation over the last decade. Once primarily known for its government institutions and creative media industries, it has firmly established itself as New Zealand’s technology hub. At the heart of this digital renaissance is a critical professional figure: the UX UI Designer. This essay explores the multifaceted role of these designers, analyzing how their work bridges human psychology with technological innovation within the unique cultural and economic landscape of Wellington.</w:t>
      </w:r>
    </w:p>
    <w:bookmarkStart w:id="20" w:name="the-convergence-of-heart-and-code"/>
    <w:p>
      <w:pPr>
        <w:pStyle w:val="Heading2"/>
      </w:pPr>
      <w:r>
        <w:t xml:space="preserve">The Convergence of Heart and Code</w:t>
      </w:r>
    </w:p>
    <w:p>
      <w:pPr>
        <w:pStyle w:val="FirstParagraph"/>
      </w:pPr>
      <w:r>
        <w:t xml:space="preserve">To understand the significance of a UX UI Designer in New Zealand Wellington, one must first distinguish between User Experience (UX) and User Interface (UI). While often grouped together, they represent two distinct disciplines that converge to create seamless digital products. UX design focuses on the overall feel of the experience, involving research, strategy, wireframing, and usability testing. It asks questions such as: Is this product useful? Is it usable? Does it solve a real problem for the user? On the other hand, UI design is concerned with the look and feel of these interactions. It deals with typography, color theory, button placement, animations, and visual hierarchy. In Wellington’s tech sector, which ranges from fintech startups to government digital services (such as those developed by Enzed Digital), this distinction is vital but so is their integration.</w:t>
      </w:r>
    </w:p>
    <w:bookmarkEnd w:id="20"/>
    <w:bookmarkStart w:id="21" w:name="Xfdb1075eadf0c4fae13043c4a324f3e3aff6635"/>
    <w:p>
      <w:pPr>
        <w:pStyle w:val="Heading2"/>
      </w:pPr>
      <w:r>
        <w:t xml:space="preserve">The Local Context: Wellington as a Tech Hub</w:t>
      </w:r>
    </w:p>
    <w:p>
      <w:pPr>
        <w:pStyle w:val="FirstParagraph"/>
      </w:pPr>
      <w:r>
        <w:t xml:space="preserve">Wellington’s geography and culture have uniquely shaped the demand for UX UI Designers. The city’s tight-knit community fosters a collaborative environment where feedback loops are short and direct. This is particularly evident in the local startup ecosystem, found largely in areas like Te Aro and Oriental Bay. Here, UX UI Designers are not merely decorators; they are strategic partners who ensure that products resonate with both local users and international markets.</w:t>
      </w:r>
    </w:p>
    <w:p>
      <w:pPr>
        <w:pStyle w:val="BodyText"/>
      </w:pPr>
      <w:r>
        <w:t xml:space="preserve">The influence of Māori culture also plays a subtle but powerful role in design within New Zealand Wellington. Modern UX UI designers in the region are increasingly encouraged to adopt inclusive design principles. This means considering not just accessibility for people with disabilities, but also cultural inclusivity. For instance, when designing interfaces for government services or health apps used across diverse communities in Wellington, designers must navigate language nuances and cultural preferences. The concept of *manaakitanga* (hospitality and care) often translates into digital spaces through intuitive, welcoming, and respectful user journeys. A UX UI Designer in this context becomes a cultural translator, ensuring that technology serves people with empathy and respect.</w:t>
      </w:r>
    </w:p>
    <w:bookmarkEnd w:id="21"/>
    <w:bookmarkStart w:id="22" w:name="industry-demand-and-professional-growth"/>
    <w:p>
      <w:pPr>
        <w:pStyle w:val="Heading2"/>
      </w:pPr>
      <w:r>
        <w:t xml:space="preserve">Industry Demand and Professional Growth</w:t>
      </w:r>
    </w:p>
    <w:p>
      <w:pPr>
        <w:pStyle w:val="FirstParagraph"/>
      </w:pPr>
      <w:r>
        <w:t xml:space="preserve">The demand for skilled UX UI Designers in Wellington has surged alongside the growth of key industries such as finance, telecommunications, and public sector digitization. Companies like Xero, Trade Me (which has significant operations here), Telecom New Zealand, and various government agencies are constantly seeking talent that can translate complex backend processes into simple front-end experiences. This demand drives professional development in the region. Wellington hosts numerous meetups, workshops, and conferences dedicated to design thinking and interaction design.</w:t>
      </w:r>
    </w:p>
    <w:p>
      <w:pPr>
        <w:pStyle w:val="BodyText"/>
      </w:pPr>
      <w:r>
        <w:t xml:space="preserve">Furthermore, universities such as Victoria University of Wellington offer specialized courses in human-computer interaction (HCI). These academic programs are closely linked with industry needs, ensuring that graduates entering the workforce possess up-to-date skills in tools like Figma, Sketch, and Adobe XD. The symbiotic relationship between academia and industry in New Zealand Wellington means that UX UI Designers are often at the forefront of adopting new technologies, including AI-driven personalization and voice user interfaces (VUI).</w:t>
      </w:r>
    </w:p>
    <w:bookmarkEnd w:id="22"/>
    <w:bookmarkStart w:id="23" w:name="challenges-and-future-directions"/>
    <w:p>
      <w:pPr>
        <w:pStyle w:val="Heading2"/>
      </w:pPr>
      <w:r>
        <w:t xml:space="preserve">Challenges and Future Directions</w:t>
      </w:r>
    </w:p>
    <w:p>
      <w:pPr>
        <w:pStyle w:val="FirstParagraph"/>
      </w:pPr>
      <w:r>
        <w:t xml:space="preserve">Despite the thriving ecosystem, UX UI Designers in Wellington face challenges. One major challenge is balancing aesthetic appeal with functional efficiency in a market that often operates on tight budgets, especially for startups. Another challenge is the global competition; while Wellington offers a high quality of life and a supportive community, designers must continuously innovate to keep pace with global trends set by tech giants in Silicon Valley or Europe.</w:t>
      </w:r>
    </w:p>
    <w:p>
      <w:pPr>
        <w:pStyle w:val="BodyText"/>
      </w:pPr>
      <w:r>
        <w:t xml:space="preserve">Looking ahead, the role of the UX UI Designer will likely expand into immersive technologies such as Augmented Reality (AR) and Virtual Reality (VR). As Wellington continues to invest in smart city initiatives, designers will need to create interfaces for physical-digital hybrids. For example, designing navigation systems that integrate with public transport apps or creating interactive displays for cultural institutions like Te Papa Tongarewa will require a deeper understanding of spatial design alongside traditional screen-based UI.</w:t>
      </w:r>
    </w:p>
    <w:bookmarkEnd w:id="23"/>
    <w:bookmarkStart w:id="24" w:name="conclusion"/>
    <w:p>
      <w:pPr>
        <w:pStyle w:val="Heading2"/>
      </w:pPr>
      <w:r>
        <w:t xml:space="preserve">Conclusion</w:t>
      </w:r>
    </w:p>
    <w:p>
      <w:pPr>
        <w:pStyle w:val="FirstParagraph"/>
      </w:pPr>
      <w:r>
        <w:t xml:space="preserve">In conclusion, the UX UI Designer is a pivotal figure in the ongoing digital evolution of New Zealand Wellington. They act as the bridge between complex technology and human needs, ensuring that digital products are not only functional but also culturally sensitive and aesthetically pleasing. As Wellington solidifies its position as a leading tech hub in Oceania, the importance of these professionals will only grow. Their work defines how citizens interact with government services, how businesses engage with customers, and how culture is preserved and shared in the digital age. Therefore, supporting and nurturing this profession is essential for maintaining Wellington’s competitive edge and ensuring its digital future remains inclusive, innovative, and user-centered.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New Zealand Wellington</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