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4c07f9c22f9cae9eca86a4b14e3097862fa23e3"/>
    <w:p>
      <w:pPr>
        <w:pStyle w:val="Heading1"/>
      </w:pPr>
      <w:r>
        <w:t xml:space="preserve">The Digital Oasis: The Critical Role of the UX UI Designer in United Arab Emirates Dubai</w:t>
      </w:r>
    </w:p>
    <w:p>
      <w:pPr>
        <w:pStyle w:val="FirstParagraph"/>
      </w:pPr>
      <w:r>
        <w:t xml:space="preserve">In the rapidly evolving landscape of global technology, few cities have transformed as dramatically in recent decades as the bustling metropolis located within the United Arab Emirates Dubai. From a modest trading port to a futuristic hub of innovation, tourism, and commerce, this region has set an ambitious vision for its future known as "Dubai 2040 Urban Master Plan." At the heart of this digital transformation lies a pivotal profession: the</w:t>
      </w:r>
      <w:r>
        <w:t xml:space="preserve"> </w:t>
      </w:r>
      <w:r>
        <w:rPr>
          <w:bCs/>
          <w:b/>
        </w:rPr>
        <w:t xml:space="preserve">UX UI Designer</w:t>
      </w:r>
      <w:r>
        <w:t xml:space="preserve">. As</w:t>
      </w:r>
      <w:r>
        <w:t xml:space="preserve"> </w:t>
      </w:r>
      <w:r>
        <w:rPr>
          <w:bCs/>
          <w:b/>
        </w:rPr>
        <w:t xml:space="preserve">United Arab Emirates Dubai</w:t>
      </w:r>
      <w:r>
        <w:t xml:space="preserve"> </w:t>
      </w:r>
      <w:r>
        <w:t xml:space="preserve">strives to position itself as a leading global smart city, the demand for intuitive, accessible, and culturally resonant digital experiences has never been higher. This essay explores how the role of a UX UI Designer is not merely a technical necessity but a cultural and economic catalyst in this dynamic region.</w:t>
      </w:r>
    </w:p>
    <w:p>
      <w:pPr>
        <w:pStyle w:val="BodyText"/>
      </w:pPr>
      <w:r>
        <w:rPr>
          <w:bCs/>
          <w:b/>
        </w:rPr>
        <w:t xml:space="preserve">Key Insight:</w:t>
      </w:r>
      <w:r>
        <w:t xml:space="preserve"> </w:t>
      </w:r>
      <w:r>
        <w:t xml:space="preserve">In the context of United Arab Emirates Dubai, design is not just about aesthetics; it is about bridging tradition with hyper-modernity. The UX UI Designer acts as the bridge between complex government services and everyday citizens, ensuring that digital adoption serves all demographics in this multicultural society.</w:t>
      </w:r>
    </w:p>
    <w:bookmarkStart w:id="20" w:name="X6c605e5267bf59cc49799f127b94a162ada9199"/>
    <w:p>
      <w:pPr>
        <w:pStyle w:val="Heading2"/>
      </w:pPr>
      <w:r>
        <w:t xml:space="preserve">The Intersection of Culture and Technology</w:t>
      </w:r>
    </w:p>
    <w:p>
      <w:pPr>
        <w:pStyle w:val="FirstParagraph"/>
      </w:pPr>
      <w:r>
        <w:t xml:space="preserve">To understand the significance of a UX UI Designer in this region, one must first appreciate the unique cultural fabric of United Arab Emirates Dubai. The city is a melting pot where Eastern traditions meet Western innovation. With expatriates making up a significant majority of the population, digital products here must be inclusive, multilingual (primarily Arabic and English), and culturally sensitive. A generic global design approach often fails in this market because it overlooks specific user behaviors, reading directions (Right-to-Left for Arabic scripts), and local aesthetic preferences that favor ornate patterns alongside modern minimalism.</w:t>
      </w:r>
    </w:p>
    <w:p>
      <w:pPr>
        <w:pStyle w:val="BodyText"/>
      </w:pPr>
      <w:r>
        <w:t xml:space="preserve">The UX UI Designer is tasked with the complex challenge of creating interfaces that feel locally relevant yet globally competitive. For instance, when designing for government portals like the "Smart Dubai" initiative, a designer must ensure that an elderly Emirati citizen can navigate services as easily as a tech-savvy young professional from Europe or Asia. This requires deep user research (UX) to understand pain points and interface design (UI) skills to create visual hierarchies that respect local cultural norms while maintaining high usability standards.</w:t>
      </w:r>
    </w:p>
    <w:bookmarkEnd w:id="20"/>
    <w:bookmarkStart w:id="21" w:name="X4d033f1c8c925ad124d94641096faec85632278"/>
    <w:p>
      <w:pPr>
        <w:pStyle w:val="Heading2"/>
      </w:pPr>
      <w:r>
        <w:t xml:space="preserve">Digital Transformation and Government Services</w:t>
      </w:r>
    </w:p>
    <w:p>
      <w:pPr>
        <w:pStyle w:val="FirstParagraph"/>
      </w:pPr>
      <w:r>
        <w:rPr>
          <w:bCs/>
          <w:b/>
        </w:rPr>
        <w:t xml:space="preserve">United Arab Emirates Dubai</w:t>
      </w:r>
      <w:r>
        <w:t xml:space="preserve"> </w:t>
      </w:r>
      <w:r>
        <w:t xml:space="preserve">has been a pioneer in the "Smart City" movement. The government’s aggressive push towards digitization means that citizens interact with their environment primarily through mobile applications and web platforms. From paying bills to renewing visas, every interaction is mediated by software. Here, the UX UI Designer plays a crucial role in reducing friction in public services.</w:t>
      </w:r>
    </w:p>
    <w:p>
      <w:pPr>
        <w:pStyle w:val="BodyText"/>
      </w:pPr>
      <w:r>
        <w:t xml:space="preserve">Consider the "Dubai Now" app or various health service portals developed by entities like SEHA (Abu Dhabi) and DHA (Dubai Health Authority). If these interfaces are cluttered, slow, or confusing, it directly impacts public trust and efficiency. A skilled UX UI Designer conducts rigorous testing to streamline user journeys. By applying principles of accessibility and cognitive load management, they ensure that critical information is presented clearly. This is vital in a high-paced environment where users expect instant gratification and seamless experiences akin to the luxury hospitality standards for which Dubai is famous.</w:t>
      </w:r>
    </w:p>
    <w:bookmarkEnd w:id="21"/>
    <w:bookmarkStart w:id="22" w:name="the-corporate-sector-and-e-commerce-boom"/>
    <w:p>
      <w:pPr>
        <w:pStyle w:val="Heading2"/>
      </w:pPr>
      <w:r>
        <w:t xml:space="preserve">The Corporate Sector and E-Commerce Boom</w:t>
      </w:r>
    </w:p>
    <w:p>
      <w:pPr>
        <w:pStyle w:val="FirstParagraph"/>
      </w:pPr>
      <w:r>
        <w:t xml:space="preserve">Beyond government, the corporate landscape in United Arab Emirates Dubai is undergoing a digital renaissance. The retail sector, heavily reliant on tourism and luxury goods, has seen a massive shift toward e-commerce platforms. Companies like Noon and Amazon.ae compete fiercely for user attention. In this saturated market, UI design is often the differentiator between success and failure.</w:t>
      </w:r>
    </w:p>
    <w:p>
      <w:pPr>
        <w:pStyle w:val="BodyText"/>
      </w:pPr>
      <w:r>
        <w:t xml:space="preserve">A UX UI Designer in this context must understand the psychology of consumption specific to the Gulf region. This includes designing for high-end visual appeal while ensuring functional clarity during checkout processes. Furthermore, with the rise of fintech startups in Dubai Internet City, designers are creating trust through interface design. Financial applications require a sense of security and transparency; thus, UI elements must convey stability through color psychology and layout structure. The UX aspect involves simplifying complex financial onboarding processes to meet strict regulatory compliance while keeping user drop-off rates low.</w:t>
      </w:r>
    </w:p>
    <w:bookmarkEnd w:id="22"/>
    <w:bookmarkStart w:id="23" w:name="X5c88dcc31e0466d6651aa6ec0cc3245eb95749a"/>
    <w:p>
      <w:pPr>
        <w:pStyle w:val="Heading2"/>
      </w:pPr>
      <w:r>
        <w:t xml:space="preserve">Challenges Faced by Designers in the Region</w:t>
      </w:r>
    </w:p>
    <w:p>
      <w:pPr>
        <w:pStyle w:val="FirstParagraph"/>
      </w:pPr>
      <w:r>
        <w:t xml:space="preserve">Despite the opportunities, working as a UX UI Designer in United Arab Emirates Dubai presents unique challenges. The primary challenge is talent retention and development. While there is a growing number of local design schools and bootcamps, experienced senior designers are often recruited by international firms due to competitive salaries abroad. Additionally, there is sometimes a cultural misconception that "design" is merely graphic decoration rather than a strategic problem-solving discipline. Changing this mindset requires UX UI Designers to not only execute designs but also advocate for user-centric methodologies in boardroom discussions.</w:t>
      </w:r>
    </w:p>
    <w:p>
      <w:pPr>
        <w:pStyle w:val="BodyText"/>
      </w:pPr>
      <w:r>
        <w:t xml:space="preserve">Another challenge is the speed of implementation. In Dubai’s fast-paced business culture, there is often pressure to launch products quickly, which can sometimes compromise thorough user testing phases. The role of the UX UI Designer here involves balancing speed with quality, using agile design sprints to iterate rapidly without sacrificing usability.</w:t>
      </w:r>
    </w:p>
    <w:bookmarkEnd w:id="23"/>
    <w:bookmarkStart w:id="24" w:name="the-future-ai-and-sustainable-design"/>
    <w:p>
      <w:pPr>
        <w:pStyle w:val="Heading2"/>
      </w:pPr>
      <w:r>
        <w:t xml:space="preserve">The Future: AI and Sustainable Design</w:t>
      </w:r>
    </w:p>
    <w:p>
      <w:pPr>
        <w:pStyle w:val="FirstParagraph"/>
      </w:pPr>
      <w:r>
        <w:t xml:space="preserve">Looking ahead, the role of the UX UI Designer in United Arab Emirates Dubai will expand further with the integration of Artificial Intelligence. As smart cities leverage data analytics, designers must create interfaces that personalize experiences in real-time while respecting privacy concerns—a significant issue globally but particularly nuanced in regions with strong community ties. Moreover, as sustainability becomes a core pillar of Dubai’s vision for 2050 (Net Zero 2050), UX UI Designers will need to consider "green design" principles. This involves creating lightweight, energy-efficient digital products that reduce carbon footprints associated with data centers and device usage.</w:t>
      </w:r>
    </w:p>
    <w:bookmarkEnd w:id="24"/>
    <w:bookmarkStart w:id="25" w:name="conclusion"/>
    <w:p>
      <w:pPr>
        <w:pStyle w:val="Heading2"/>
      </w:pPr>
      <w:r>
        <w:t xml:space="preserve">Conclusion</w:t>
      </w:r>
    </w:p>
    <w:p>
      <w:pPr>
        <w:pStyle w:val="FirstParagraph"/>
      </w:pPr>
      <w:r>
        <w:t xml:space="preserve">In conclusion, the profession of the UX UI Designer is integral to the continued success and modernization of United Arab Emirates Dubai. It is a role that demands more than just technical proficiency; it requires cultural empathy, strategic thinking, and adaptability. As Dubai continues to innovate and host major global events like Expo City initiatives, the demand for exceptional user experiences will only grow.</w:t>
      </w:r>
    </w:p>
    <w:p>
      <w:pPr>
        <w:pStyle w:val="BodyText"/>
      </w:pPr>
      <w:r>
        <w:t xml:space="preserve">The UX UI Designer serves as the guardian of user satisfaction in a digital-first society. By ensuring that technology remains accessible, inclusive, and delightful for both locals and visitors, they contribute directly to the economic vitality and social well-being of the nation. For students and professionals looking to make an impact, there is perhaps no more dynamic environment than United Arab Emirates Dubai today. The canvas is vast, the audience is diverse, and the potential for design-led innovation is limitless.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 UI Design in the United Arab Emirates Dubai</dc:title>
  <dc:creator/>
  <dc:language>en</dc:language>
  <cp:keywords/>
  <dcterms:created xsi:type="dcterms:W3CDTF">2026-07-29T15:14:51Z</dcterms:created>
  <dcterms:modified xsi:type="dcterms:W3CDTF">2026-07-29T15:14:51Z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