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Houston</w:t>
      </w:r>
    </w:p>
    <w:bookmarkStart w:id="25" w:name="X050b6bf06c1bf44106ed5de3d0d65a11c7906b7"/>
    <w:p>
      <w:pPr>
        <w:pStyle w:val="Heading1"/>
      </w:pPr>
      <w:r>
        <w:t xml:space="preserve">Bridging Technology and Tradition: The Evolution of the UX/UI Designer in United States Houston</w:t>
      </w:r>
    </w:p>
    <w:p>
      <w:pPr>
        <w:pStyle w:val="FirstParagraph"/>
      </w:pPr>
      <w:r>
        <w:t xml:space="preserve">In the rapidly evolving landscape of digital interaction, the role of a User Experience (UX) and User Interface (UI) designer has transcended mere aesthetics to become a critical business function. Nowhere is this transformation more palpable than in</w:t>
      </w:r>
      <w:r>
        <w:t xml:space="preserve"> </w:t>
      </w:r>
      <w:r>
        <w:rPr>
          <w:bCs/>
          <w:b/>
        </w:rPr>
        <w:t xml:space="preserve">United States Houston</w:t>
      </w:r>
      <w:r>
        <w:t xml:space="preserve">, a city historically anchored by energy, healthcare, and aerospace industries. As</w:t>
      </w:r>
      <w:r>
        <w:t xml:space="preserve"> </w:t>
      </w:r>
      <w:r>
        <w:rPr>
          <w:bCs/>
          <w:b/>
        </w:rPr>
        <w:t xml:space="preserve">United States Houston</w:t>
      </w:r>
      <w:r>
        <w:t xml:space="preserve"> </w:t>
      </w:r>
      <w:r>
        <w:t xml:space="preserve">pivots toward becoming a tech-forward hub with its robust startup ecosystem and digital innovation centers, the demand for skilled UX/UI professionals has surged. This essay explores the multifaceted role of the UX/UI designer within this specific geographical and economic context, highlighting how these creative technologists are reshaping digital experiences in one of America’s most dynamic metropolitan areas.</w:t>
      </w:r>
    </w:p>
    <w:bookmarkStart w:id="20" w:name="Xfe9365b87b9f1d5c840642c5071b318b27cee5c"/>
    <w:p>
      <w:pPr>
        <w:pStyle w:val="Heading2"/>
      </w:pPr>
      <w:r>
        <w:t xml:space="preserve">The Convergence of Industry and Interface</w:t>
      </w:r>
    </w:p>
    <w:p>
      <w:pPr>
        <w:pStyle w:val="FirstParagraph"/>
      </w:pPr>
      <w:r>
        <w:t xml:space="preserve">To understand the significance of a UX/UI designer in</w:t>
      </w:r>
      <w:r>
        <w:t xml:space="preserve"> </w:t>
      </w:r>
      <w:r>
        <w:rPr>
          <w:bCs/>
          <w:b/>
        </w:rPr>
        <w:t xml:space="preserve">United States Houston</w:t>
      </w:r>
      <w:r>
        <w:t xml:space="preserve">, one must first recognize the unique industrial tapestry of the city. Unlike Silicon Valley, which is driven primarily by consumer tech giants, or New York City, dominated by fintech and media,</w:t>
      </w:r>
      <w:r>
        <w:t xml:space="preserve"> </w:t>
      </w:r>
      <w:r>
        <w:rPr>
          <w:bCs/>
          <w:b/>
        </w:rPr>
        <w:t xml:space="preserve">United States Houston</w:t>
      </w:r>
      <w:r>
        <w:t xml:space="preserve"> </w:t>
      </w:r>
      <w:r>
        <w:t xml:space="preserve">offers a distinct blend of legacy industries undergoing digital transformation. The energy sector is increasingly utilizing IoT (Internet of Things) for predictive maintenance; healthcare systems are moving toward patient-centric telemedicine platforms; and aerospace companies are developing complex data visualization tools. In each of these sectors, the UX/UI designer acts as the crucial bridge between complex backend data and intuitive human interaction.</w:t>
      </w:r>
    </w:p>
    <w:p>
      <w:pPr>
        <w:pStyle w:val="BodyText"/>
      </w:pPr>
      <w:r>
        <w:t xml:space="preserve">The UX/UI designer in this environment is not just creating visually appealing buttons or layouts. They are translating high-stakes operational data into accessible interfaces for engineers, doctors, and investors. For instance, a dashboard designed for an energy grid operator in</w:t>
      </w:r>
      <w:r>
        <w:t xml:space="preserve"> </w:t>
      </w:r>
      <w:r>
        <w:rPr>
          <w:bCs/>
          <w:b/>
        </w:rPr>
        <w:t xml:space="preserve">United States Houston</w:t>
      </w:r>
      <w:r>
        <w:t xml:space="preserve"> </w:t>
      </w:r>
      <w:r>
        <w:t xml:space="preserve">requires rigorous usability testing to ensure clarity under pressure. This specialized application of design principles demonstrates that the role is deeply embedded in the local economic engine, requiring designers who understand both human psychology and industry-specific terminology.</w:t>
      </w:r>
    </w:p>
    <w:bookmarkEnd w:id="20"/>
    <w:bookmarkStart w:id="21" w:name="X97274ae7cb3acdaa281479523d5ed2ad03c114d"/>
    <w:p>
      <w:pPr>
        <w:pStyle w:val="Heading2"/>
      </w:pPr>
      <w:r>
        <w:t xml:space="preserve">Cultivating a Design Culture in United States Houston</w:t>
      </w:r>
    </w:p>
    <w:p>
      <w:pPr>
        <w:pStyle w:val="FirstParagraph"/>
      </w:pPr>
      <w:r>
        <w:t xml:space="preserve">The rise of the UX/UI designer in</w:t>
      </w:r>
      <w:r>
        <w:t xml:space="preserve"> </w:t>
      </w:r>
      <w:r>
        <w:rPr>
          <w:bCs/>
          <w:b/>
        </w:rPr>
        <w:t xml:space="preserve">United States Houston</w:t>
      </w:r>
      <w:r>
        <w:t xml:space="preserve"> </w:t>
      </w:r>
      <w:r>
        <w:t xml:space="preserve">is also a testament to the city’s growing cultural emphasis on design thinking. Historically, business decisions in Texas were often driven by intuition and hierarchy. However, the influx of tech talent and remote workers to cities like Bellaire and The Woodlands has introduced a new paradigm where user-centricity is paramount. Local universities and coding bootcamps are responding by offering specialized UX/UI curricula, creating a pipeline of homegrown talent.</w:t>
      </w:r>
    </w:p>
    <w:p>
      <w:pPr>
        <w:pStyle w:val="BodyText"/>
      </w:pPr>
      <w:r>
        <w:t xml:space="preserve">"The integration of design principles in corporate strategy is no longer optional for businesses in United States Houston; it is a competitive necessity."</w:t>
      </w:r>
    </w:p>
    <w:p>
      <w:pPr>
        <w:pStyle w:val="BodyText"/>
      </w:pPr>
      <w:r>
        <w:t xml:space="preserve">This cultural shift means that UX/UI designers are increasingly involved in early-stage product development. They are participating in sprint planning, conducting user research with local demographics, and iterating on prototypes based on real-world feedback. This collaborative approach ensures that the final digital products resonate with the specific needs of Houstonians, whether they are app users navigating public transit or patients managing chronic conditions through hospital portals.</w:t>
      </w:r>
    </w:p>
    <w:bookmarkEnd w:id="21"/>
    <w:bookmarkStart w:id="22" w:name="economic-impact-and-career-opportunities"/>
    <w:p>
      <w:pPr>
        <w:pStyle w:val="Heading2"/>
      </w:pPr>
      <w:r>
        <w:t xml:space="preserve">Economic Impact and Career Opportunities</w:t>
      </w:r>
    </w:p>
    <w:p>
      <w:pPr>
        <w:pStyle w:val="FirstParagraph"/>
      </w:pPr>
      <w:r>
        <w:t xml:space="preserve">The economic implications of the UX/UI designer’s role in</w:t>
      </w:r>
      <w:r>
        <w:t xml:space="preserve"> </w:t>
      </w:r>
      <w:r>
        <w:rPr>
          <w:bCs/>
          <w:b/>
        </w:rPr>
        <w:t xml:space="preserve">United States Houston</w:t>
      </w:r>
      <w:r>
        <w:t xml:space="preserve"> </w:t>
      </w:r>
      <w:r>
        <w:t xml:space="preserve">are profound. As companies seek to retain customers in a saturated digital market, the ROI (Return on Investment) of good design becomes evident. A well-designed user interface reduces churn rates and increases engagement, directly impacting the bottom line for businesses across all sectors. Consequently, salaries for UX/UI talent in</w:t>
      </w:r>
      <w:r>
        <w:t xml:space="preserve"> </w:t>
      </w:r>
      <w:r>
        <w:rPr>
          <w:bCs/>
          <w:b/>
        </w:rPr>
        <w:t xml:space="preserve">United States Houston</w:t>
      </w:r>
      <w:r>
        <w:t xml:space="preserve"> </w:t>
      </w:r>
      <w:r>
        <w:t xml:space="preserve">have risen commensurate with national tech hubs, attracting top-tier professionals from around the world.</w:t>
      </w:r>
    </w:p>
    <w:p>
      <w:pPr>
        <w:pStyle w:val="BodyText"/>
      </w:pPr>
      <w:r>
        <w:t xml:space="preserve">Furthermore, the freelance and consulting market for designers in this region has flourished. Small and medium-sized enterprises (SMEs) that previously lacked design resources are now hiring UX/UI experts on a project basis to revamp their digital presence. This democratization of design services empowers local startups to compete with larger corporations by offering seamless, modern user experiences. The entrepreneurial spirit of</w:t>
      </w:r>
      <w:r>
        <w:t xml:space="preserve"> </w:t>
      </w:r>
      <w:r>
        <w:rPr>
          <w:bCs/>
          <w:b/>
        </w:rPr>
        <w:t xml:space="preserve">United States Houston</w:t>
      </w:r>
      <w:r>
        <w:t xml:space="preserve"> </w:t>
      </w:r>
      <w:r>
        <w:t xml:space="preserve">is thus amplified by the creative problem-solving capabilities of its designers.</w:t>
      </w:r>
    </w:p>
    <w:bookmarkEnd w:id="22"/>
    <w:bookmarkStart w:id="23" w:name="challenges-and-future-outlook"/>
    <w:p>
      <w:pPr>
        <w:pStyle w:val="Heading2"/>
      </w:pPr>
      <w:r>
        <w:t xml:space="preserve">Challenges and Future Outlook</w:t>
      </w:r>
    </w:p>
    <w:p>
      <w:pPr>
        <w:pStyle w:val="FirstParagraph"/>
      </w:pPr>
      <w:r>
        <w:t xml:space="preserve">United States Houston, there is still resistance to the iterative nature of UX research, which can be perceived as slowing down development cycles. However, advocates within the design community are working to change this narrative by presenting data-driven case studies that prove the value of user-centered design.</w:t>
      </w:r>
    </w:p>
    <w:p>
      <w:pPr>
        <w:pStyle w:val="BodyText"/>
      </w:pPr>
      <w:r>
        <w:t xml:space="preserve">Looking ahead, the future for UX/UI designers in</w:t>
      </w:r>
      <w:r>
        <w:t xml:space="preserve"> </w:t>
      </w:r>
      <w:r>
        <w:rPr>
          <w:bCs/>
          <w:b/>
        </w:rPr>
        <w:t xml:space="preserve">United States Houston</w:t>
      </w:r>
      <w:r>
        <w:t xml:space="preserve"> </w:t>
      </w:r>
      <w:r>
        <w:t xml:space="preserve">is bright and expansive. With advancements in artificial intelligence and augmented reality, designers will need to adapt their skill sets to create immersive experiences. Voice user interfaces (VUI) for smart homes, AR applications for industrial training in the energy sector, and AI-driven personalized healthcare dashboards represent the next frontier of design work.</w:t>
      </w:r>
    </w:p>
    <w:bookmarkEnd w:id="23"/>
    <w:bookmarkStart w:id="24" w:name="conclusion"/>
    <w:p>
      <w:pPr>
        <w:pStyle w:val="Heading2"/>
      </w:pPr>
      <w:r>
        <w:t xml:space="preserve">Conclusion</w:t>
      </w:r>
    </w:p>
    <w:p>
      <w:pPr>
        <w:pStyle w:val="FirstParagraph"/>
      </w:pPr>
      <w:r>
        <w:t xml:space="preserve">In conclusion, the UX/UI designer plays a pivotal role in shaping the digital identity of</w:t>
      </w:r>
      <w:r>
        <w:t xml:space="preserve"> </w:t>
      </w:r>
      <w:r>
        <w:rPr>
          <w:bCs/>
          <w:b/>
        </w:rPr>
        <w:t xml:space="preserve">United States Houston</w:t>
      </w:r>
      <w:r>
        <w:t xml:space="preserve">. They are not merely graphic artists but strategic partners who enhance accessibility, efficiency, and satisfaction across diverse industries. By bridging the gap between complex technological systems and human needs, these designers contribute significantly to the economic vitality and social connectivity of the region. As</w:t>
      </w:r>
      <w:r>
        <w:t xml:space="preserve"> </w:t>
      </w:r>
      <w:r>
        <w:rPr>
          <w:bCs/>
          <w:b/>
        </w:rPr>
        <w:t xml:space="preserve">United States Houston</w:t>
      </w:r>
      <w:r>
        <w:t xml:space="preserve"> </w:t>
      </w:r>
      <w:r>
        <w:t xml:space="preserve">continues to evolve into a global innovation hub, the importance of skilled UX/UI professionals will only grow, ensuring that technology remains a tool for empowerment rather than confusion. The journey from an industrial powerhouse to a digital innovator is being paved one pixel and one user journey at a time by these creative visionaries.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UX/UI Designer in United States Houston</dc:title>
  <dc:creator/>
  <dc:language>en</dc:language>
  <cp:keywords/>
  <dcterms:created xsi:type="dcterms:W3CDTF">2026-07-29T21:53:09Z</dcterms:created>
  <dcterms:modified xsi:type="dcterms:W3CDTF">2026-07-29T21:53:09Z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