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Belgium</w:t>
      </w:r>
      <w:r>
        <w:t xml:space="preserve"> </w:t>
      </w:r>
      <w:r>
        <w:t xml:space="preserve">Brussels</w:t>
      </w:r>
    </w:p>
    <w:bookmarkStart w:id="26" w:name="Xe8d0b5b4e2fe479d54d2ac9e3c9640108b98579"/>
    <w:p>
      <w:pPr>
        <w:pStyle w:val="Heading1"/>
      </w:pPr>
      <w:r>
        <w:t xml:space="preserve">The Professional and Social Imperative of the Veterinarian in Belgium Brussels</w:t>
      </w:r>
    </w:p>
    <w:p>
      <w:pPr>
        <w:pStyle w:val="FirstParagraph"/>
      </w:pPr>
      <w:r>
        <w:t xml:space="preserve">In the heart of Europe, amidst a bustling metropolis known for its diplomatic significance and cultural richness, lies a vital component of public health and social welfare: the veterinary profession. In Belgium Brussels, as in many modern urban centers, animals are not merely property but cherished members of the family. Consequently, the role of the</w:t>
      </w:r>
      <w:r>
        <w:t xml:space="preserve"> </w:t>
      </w:r>
      <w:r>
        <w:rPr>
          <w:bCs/>
          <w:b/>
        </w:rPr>
        <w:t xml:space="preserve">Veterinarian</w:t>
      </w:r>
      <w:r>
        <w:t xml:space="preserve"> </w:t>
      </w:r>
      <w:r>
        <w:t xml:space="preserve">has transcended traditional medical practice to become a cornerstone of community well-being. This essay explores the multifaceted responsibilities, legal frameworks, and societal impacts that define veterinary medicine specifically within the unique context of Belgium Brussels.</w:t>
      </w:r>
    </w:p>
    <w:bookmarkStart w:id="20" w:name="Xefdbdb763874c64f2dcac0a8f29d5d1ad6e97d9"/>
    <w:p>
      <w:pPr>
        <w:pStyle w:val="Heading2"/>
      </w:pPr>
      <w:r>
        <w:t xml:space="preserve">The Unique Urban Landscape of Belgium Brussels</w:t>
      </w:r>
    </w:p>
    <w:p>
      <w:pPr>
        <w:pStyle w:val="FirstParagraph"/>
      </w:pPr>
      <w:r>
        <w:t xml:space="preserve">To understand why veterinary services are critical in this specific region, one must first appreciate the demographic and geographic reality of Belgium Brussels. As a dense urban environment serving as the capital of both the nation and a significant portion of European Union institutions, Brussels presents unique challenges for animal care. The density of housing, whether in traditional terraced houses or modern apartments on Avenue Louise or in Ixelles, necessitates specialized approaches to pet ownership and health.</w:t>
      </w:r>
    </w:p>
    <w:p>
      <w:pPr>
        <w:pStyle w:val="BodyText"/>
      </w:pPr>
      <w:r>
        <w:t xml:space="preserve">In Belgium Brussels, the human-animal bond is strong. Statistics indicate a high rate of pet ownership among residents who work within the EU institutions as well as local civil servants. This demographic demands a high standard of care. The</w:t>
      </w:r>
      <w:r>
        <w:t xml:space="preserve"> </w:t>
      </w:r>
      <w:r>
        <w:rPr>
          <w:bCs/>
          <w:b/>
        </w:rPr>
        <w:t xml:space="preserve">Veterinarian</w:t>
      </w:r>
      <w:r>
        <w:t xml:space="preserve"> </w:t>
      </w:r>
      <w:r>
        <w:t xml:space="preserve">in this region acts not only as a medical practitioner but also as an educator, guiding owners through the complexities of modern pet care in a confined urban space.</w:t>
      </w:r>
    </w:p>
    <w:bookmarkEnd w:id="20"/>
    <w:bookmarkStart w:id="21" w:name="Xe0530e3bd24440978999e39e6c18ecb3eaa12db"/>
    <w:p>
      <w:pPr>
        <w:pStyle w:val="Heading2"/>
      </w:pPr>
      <w:r>
        <w:t xml:space="preserve">Zoonotic Diseases and Public Health Protection</w:t>
      </w:r>
    </w:p>
    <w:p>
      <w:pPr>
        <w:pStyle w:val="FirstParagraph"/>
      </w:pPr>
      <w:r>
        <w:t xml:space="preserve">The most critical function of any veterinary professional is the protection of public health. In Belgium Brussels, where population density is high, the risk of zoonotic diseases—illnesses transmitted from animals to humans—is a constant concern. The</w:t>
      </w:r>
      <w:r>
        <w:t xml:space="preserve"> </w:t>
      </w:r>
      <w:r>
        <w:rPr>
          <w:bCs/>
          <w:b/>
        </w:rPr>
        <w:t xml:space="preserve">Veterinarian</w:t>
      </w:r>
      <w:r>
        <w:t xml:space="preserve"> </w:t>
      </w:r>
      <w:r>
        <w:t xml:space="preserve">serves as a primary line of defense in this biological security network.</w:t>
      </w:r>
    </w:p>
    <w:p>
      <w:pPr>
        <w:pStyle w:val="BodyText"/>
      </w:pPr>
      <w:r>
        <w:t xml:space="preserve">Vaccination protocols for rabies, leptospirosis, and other infectious diseases are strictly monitored. Veterinarians in Belgium Brussels ensure compliance with both national regulations set by the Federal Agency for the Safety of the Food Chain (FASFC) and international travel requirements. For residents who frequently travel across borders within Europe for work or leisure, veterinary professionals provide essential documentation such as pet passports, ensuring seamless movement while maintaining health safety standards. This role is particularly pronounced in Belgium Brussels due to its status as a transit hub for European traffic.</w:t>
      </w:r>
    </w:p>
    <w:bookmarkEnd w:id="21"/>
    <w:bookmarkStart w:id="22" w:name="X2928e191aadca8390ea7143648787becace5a30"/>
    <w:p>
      <w:pPr>
        <w:pStyle w:val="Heading2"/>
      </w:pPr>
      <w:r>
        <w:t xml:space="preserve">Legal Frameworks and Animal Welfare Advocacy</w:t>
      </w:r>
    </w:p>
    <w:p>
      <w:pPr>
        <w:pStyle w:val="FirstParagraph"/>
      </w:pPr>
      <w:r>
        <w:t xml:space="preserve">The practice of veterinary medicine in Belgium is governed by rigorous legal frameworks. In Belgium Brussels, veterinarians operate under the strictures of Belgian law regarding animal welfare. They are legally mandated to report cases of suspected cruelty or neglect to the appropriate authorities, such as the police or specialized animal protection units.</w:t>
      </w:r>
    </w:p>
    <w:p>
      <w:pPr>
        <w:pStyle w:val="BodyText"/>
      </w:pPr>
      <w:r>
        <w:t xml:space="preserve">This ethical duty places the</w:t>
      </w:r>
      <w:r>
        <w:t xml:space="preserve"> </w:t>
      </w:r>
      <w:r>
        <w:rPr>
          <w:bCs/>
          <w:b/>
        </w:rPr>
        <w:t xml:space="preserve">Veterinarian</w:t>
      </w:r>
      <w:r>
        <w:t xml:space="preserve"> </w:t>
      </w:r>
      <w:r>
        <w:t xml:space="preserve">in a unique position as an advocate for those who cannot speak for themselves. In a cosmopolitan city like Belgium Brussels, where diverse cultural attitudes toward animals may exist, veterinarians often serve as neutral experts who explain legal obligations to pet owners from varied backgrounds. They bridge the gap between cultural practices and Belgian statutory requirements regarding housing conditions, exercise needs, and humane treatment.</w:t>
      </w:r>
    </w:p>
    <w:bookmarkEnd w:id="22"/>
    <w:bookmarkStart w:id="23" w:name="X27d80a941ab46f569a259f8c81c815a452c59b2"/>
    <w:p>
      <w:pPr>
        <w:pStyle w:val="Heading2"/>
      </w:pPr>
      <w:r>
        <w:t xml:space="preserve">Specialization in a Multicultural Environment</w:t>
      </w:r>
    </w:p>
    <w:p>
      <w:pPr>
        <w:pStyle w:val="FirstParagraph"/>
      </w:pPr>
      <w:r>
        <w:t xml:space="preserve">The linguistic complexity of Belgium Brussels adds another layer to the veterinary profession. As an officially bilingual city (French and Dutch), with English widely spoken due to its international population, veterinarians must often communicate across language barriers. A</w:t>
      </w:r>
      <w:r>
        <w:t xml:space="preserve"> </w:t>
      </w:r>
      <w:r>
        <w:rPr>
          <w:bCs/>
          <w:b/>
        </w:rPr>
        <w:t xml:space="preserve">Veterinarian</w:t>
      </w:r>
      <w:r>
        <w:t xml:space="preserve"> </w:t>
      </w:r>
      <w:r>
        <w:t xml:space="preserve">in this region may need to explain complex medical diagnoses or surgical procedures to a French-speaking expatriate, a Dutch-speaking local, or an English-speaking diplomat.</w:t>
      </w:r>
    </w:p>
    <w:p>
      <w:pPr>
        <w:pStyle w:val="BodyText"/>
      </w:pPr>
      <w:r>
        <w:t xml:space="preserve">This linguistic adaptability enhances the quality of care. Clear communication ensures that pet owners fully understand post-operative care instructions, dietary requirements for exotic pets (common in international households), and preventive health measures. Furthermore, Belgium Brussels hosts a wide variety of exotic pets due to its international demographic. Therefore, many veterinarians in this region have developed specialized skills in avian, reptile, or small mammal medicine that are not always prevalent elsewhere.</w:t>
      </w:r>
    </w:p>
    <w:bookmarkEnd w:id="23"/>
    <w:bookmarkStart w:id="24" w:name="X4dcab409d97cd7b0a7b3ce93efbb4e80d849c24"/>
    <w:p>
      <w:pPr>
        <w:pStyle w:val="Heading2"/>
      </w:pPr>
      <w:r>
        <w:t xml:space="preserve">The Future of Veterinary Medicine in the Capital</w:t>
      </w:r>
    </w:p>
    <w:p>
      <w:pPr>
        <w:pStyle w:val="FirstParagraph"/>
      </w:pPr>
      <w:r>
        <w:t xml:space="preserve">Looking forward, the role of the veterinarian is evolving. In Belgium Brussels, there is a growing emphasis on preventive care and digital health solutions. Tele-veterinary services are beginning to emerge, offering initial consultations for non-emergency issues, which is particularly convenient for busy professionals living in high-pressure environments.</w:t>
      </w:r>
    </w:p>
    <w:p>
      <w:pPr>
        <w:pStyle w:val="BodyText"/>
      </w:pPr>
      <w:r>
        <w:t xml:space="preserve">However, the irreplaceable nature of physical examination and surgery ensures that the traditional clinic remains central. The integration of advanced diagnostic technologies—such as digital radiography and laboratory analysis—within local clinics in Belgium Brussels allows for rapid diagnosis and treatment. This technological advancement underscores the modernization of the profession while maintaining its core ethical mission.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is an indispensable pillar of society in Belgium Brussels. Far beyond treating sick animals, they protect public health from zoonotic threats, enforce animal welfare laws, navigate complex linguistic and cultural landscapes, and provide emotional support to families during the loss of a beloved pet. As Belgium Brussels continues to grow as a global hub for politics and diplomacy, the demand for high-quality veterinary care will only increase.</w:t>
      </w:r>
    </w:p>
    <w:p>
      <w:pPr>
        <w:pStyle w:val="BodyText"/>
      </w:pPr>
      <w:r>
        <w:t xml:space="preserve">The profession requires not only medical expertise but also cultural sensitivity, legal knowledge, and ethical fortitude. Therefore, recognizing the importance of veterinarians is not just about animal welfare; it is about acknowledging a vital component of human health and social stability in one of Europe’s most dynamic cities. The future depends on supporting these professionals as they adapt to new challenges while preserving the compassionate care that defines their vocation.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Veterinarian in Belgium Brussels</dc:title>
  <dc:creator/>
  <dc:language>en</dc:language>
  <cp:keywords/>
  <dcterms:created xsi:type="dcterms:W3CDTF">2026-07-30T01:26:03Z</dcterms:created>
  <dcterms:modified xsi:type="dcterms:W3CDTF">2026-07-30T01:26:03Z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