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Montreal</w:t>
      </w:r>
    </w:p>
    <w:bookmarkStart w:id="26" w:name="Xbde2d5531d0a3f9b76c32c58ef9c139145ce1da"/>
    <w:p>
      <w:pPr>
        <w:pStyle w:val="Heading1"/>
      </w:pPr>
      <w:r>
        <w:t xml:space="preserve">The Vital Role of the Veterinarian in Canada Montreal</w:t>
      </w:r>
    </w:p>
    <w:p>
      <w:pPr>
        <w:pStyle w:val="FirstParagraph"/>
      </w:pPr>
      <w:r>
        <w:t xml:space="preserve">The relationship between humans and animals has evolved significantly over centuries, transitioning from mere utility to a deep emotional bond characterized by companionship, therapy, and familial connection. Nowhere is this transformation more evident than in the bustling urban landscape of Canada Montreal. As a city known for its vibrant culture, bilingual heritage, and progressive social policies, Montreal presents a unique context for veterinary medicine. In this dynamic environment, the veterinarian serves not merely as a medical practitioner for animals but as a crucial pillar of public health, community wellness, and ethical stewardship.</w:t>
      </w:r>
    </w:p>
    <w:bookmarkStart w:id="20" w:name="X86942518248c639bcac653c407ee1803730a607"/>
    <w:p>
      <w:pPr>
        <w:pStyle w:val="Heading2"/>
      </w:pPr>
      <w:r>
        <w:t xml:space="preserve">The Evolving Definition of Veterinary Care</w:t>
      </w:r>
    </w:p>
    <w:p>
      <w:pPr>
        <w:pStyle w:val="FirstParagraph"/>
      </w:pPr>
      <w:r>
        <w:t xml:space="preserve">In the past, veterinary services in Canada Montreal were often viewed through a lens of necessity rather than luxury. Today, however, the role has expanded dramatically. With a significant portion of Canadian households considering their pets as family members—often referred to as "fur babies"—the demand for comprehensive veterinary care has surged. In Montreal specifically, this trend is amplified by high urbanization rates and cultural norms that prioritize animal welfare. Consequently, veterinarians must now possess a broad skill set that extends beyond surgery and internal medicine to include behavioral psychology, geriatric care, palliative support, and advanced diagnostics.</w:t>
      </w:r>
    </w:p>
    <w:p>
      <w:pPr>
        <w:pStyle w:val="BodyText"/>
      </w:pPr>
      <w:r>
        <w:t xml:space="preserve">The modern veterinarian in Canada Montreal acts as an educator as much as a healer. They guide pet owners through complex decisions regarding nutrition, preventive care, and end-of-life quality of life. This educational role is vital in a city where diverse populations bring various cultural perspectives on animal ownership. By bridging these cultural gaps with evidence-based medical advice, veterinarians ensure that all animals receive equitable and high-quality care regardless of their owner's background.</w:t>
      </w:r>
    </w:p>
    <w:bookmarkEnd w:id="20"/>
    <w:bookmarkStart w:id="21" w:name="X9e5283faca3be83ffa4e017b88b00db33c7d348"/>
    <w:p>
      <w:pPr>
        <w:pStyle w:val="Heading2"/>
      </w:pPr>
      <w:r>
        <w:t xml:space="preserve">Public Health and Zoonotic Disease Management</w:t>
      </w:r>
    </w:p>
    <w:p>
      <w:pPr>
        <w:pStyle w:val="FirstParagraph"/>
      </w:pPr>
      <w:r>
        <w:t xml:space="preserve">Beyond the individual patient-companion relationship, the veterinarian plays an indispensable role in public health within Canada Montreal. The concept of "One Health," which recognizes the interconnection between people, animals, plants, and their shared environment, is increasingly central to veterinary practice. In a dense urban center like Montreal veterinarians are on the front lines of monitoring and preventing zoonotic diseases—conditions that can be transmitted from animals to humans.</w:t>
      </w:r>
    </w:p>
    <w:p>
      <w:pPr>
        <w:pStyle w:val="BodyText"/>
      </w:pPr>
      <w:r>
        <w:t xml:space="preserve">Rabies control remains a primary concern in Quebec province. Veterinarians are legally mandated and professionally responsible for administering rabies vaccines, maintaining records, and educating the public on safe animal interactions. Furthermore, with changing climate patterns affecting vector-borne diseases such as Lyme disease and heartworm, veterinarians must stay ahead of epidemiological trends to protect both animal and human populations. Their data contributes significantly to provincial health initiatives in Canada Montreal helping authorities predict outbreaks and implement preventive measures effectively.</w:t>
      </w:r>
    </w:p>
    <w:bookmarkEnd w:id="21"/>
    <w:bookmarkStart w:id="22" w:name="ethical-stewardship-and-animal-welfare"/>
    <w:p>
      <w:pPr>
        <w:pStyle w:val="Heading2"/>
      </w:pPr>
      <w:r>
        <w:t xml:space="preserve">Ethical Stewardship and Animal Welfare</w:t>
      </w:r>
    </w:p>
    <w:p>
      <w:pPr>
        <w:pStyle w:val="FirstParagraph"/>
      </w:pPr>
      <w:r>
        <w:t xml:space="preserve">Montreal is a city deeply committed to animal rights, evidenced by its robust legal framework protecting animal welfare. In this context the veterinarian serves as an ethical gatekeeper. They are often the first professionals to identify signs of neglect abuse or abandonment. While veterinarians maintain confidentiality regarding client information they also have a moral and sometimes legal obligation to report severe cases of cruelty that require intervention by animal protection services such as SPCA (Société protectrice des animaux).</w:t>
      </w:r>
    </w:p>
    <w:p>
      <w:pPr>
        <w:pStyle w:val="BodyText"/>
      </w:pPr>
      <w:r>
        <w:t xml:space="preserve">This ethical dimension is particularly poignant in Canada Montreal where debates around intensive farming versus sustainable agriculture are frequent. Veterinarians working in agricultural sectors contribute to the discourse on humane treatment practices ensuring that livestock health standards meet provincial regulations. Their expertise influences policy decisions and industry standards promoting a more compassionate approach to food production within Quebec.</w:t>
      </w:r>
    </w:p>
    <w:bookmarkEnd w:id="22"/>
    <w:bookmarkStart w:id="23" w:name="economic-impact-and-community-support"/>
    <w:p>
      <w:pPr>
        <w:pStyle w:val="Heading2"/>
      </w:pPr>
      <w:r>
        <w:t xml:space="preserve">Economic Impact and Community Support</w:t>
      </w:r>
    </w:p>
    <w:p>
      <w:pPr>
        <w:pStyle w:val="FirstParagraph"/>
      </w:pPr>
      <w:r>
        <w:t xml:space="preserve">The veterinary industry is also a significant economic contributor in Canada Montreal. From large corporate hospital chains to small independent clinics the sector provides numerous jobs ranging from surgical technicians to receptionists and groomers. This economic activity supports local businesses such as pet supply stores pharmaceutical companies and training facilities.</w:t>
      </w:r>
    </w:p>
    <w:p>
      <w:pPr>
        <w:pStyle w:val="BodyText"/>
      </w:pPr>
      <w:r>
        <w:t xml:space="preserve">Moreover veterinarians provide critical support during crises. During natural disasters such as heavy snowstorms or floods which can affect Montreal veterinary clinics often serve as emergency shelters for displaced pets when owners are forced to evacuate their homes temporarily. This community resilience highlights the integral role veterinarians play in maintaining social stability and emotional comfort during times of distress.</w:t>
      </w:r>
    </w:p>
    <w:bookmarkEnd w:id="23"/>
    <w:bookmarkStart w:id="24" w:name="Xcd933970fb4c6706243183b3f60425dd4a9dbab"/>
    <w:p>
      <w:pPr>
        <w:pStyle w:val="Heading2"/>
      </w:pPr>
      <w:r>
        <w:t xml:space="preserve">Challenges Facing Modern Veterinary Practice</w:t>
      </w:r>
    </w:p>
    <w:p>
      <w:pPr>
        <w:pStyle w:val="FirstParagraph"/>
      </w:pPr>
      <w:r>
        <w:t xml:space="preserve">Despite its importance the veterinary profession faces substantial challenges in Canada Montreal. Staff shortages mental health pressures among professionals and rising costs of advanced medical technologies are pressing issues. The average cost of veterinary care has increased significantly requiring veterinarians to be transparent with clients while maintaining financial sustainability for their practices.</w:t>
      </w:r>
    </w:p>
    <w:p>
      <w:pPr>
        <w:pStyle w:val="BodyText"/>
      </w:pPr>
      <w:r>
        <w:t xml:space="preserve">Additionally there is a growing need for specialization. As pets live longer due to better healthcare the demand for specialists in oncology cardiology and neurology has grown in Montreal's urban centers. General practitioners must collaborate effectively with these specialists to provide holistic care further emphasizing the collaborative nature of modern veterinary medicine.</w:t>
      </w:r>
    </w:p>
    <w:bookmarkEnd w:id="24"/>
    <w:bookmarkStart w:id="25" w:name="conclusion"/>
    <w:p>
      <w:pPr>
        <w:pStyle w:val="Heading2"/>
      </w:pPr>
      <w:r>
        <w:t xml:space="preserve">Conclusion</w:t>
      </w:r>
    </w:p>
    <w:p>
      <w:pPr>
        <w:pStyle w:val="FirstParagraph"/>
      </w:pPr>
      <w:r>
        <w:t xml:space="preserve">In conclusion the veterinarian in Canada Montreal embodies a multifaceted role that transcends traditional medical boundaries. They are healthcare providers educators public health guardians ethical advocates and economic contributors. As society continues to deepen its bond with animals the importance of this profession will only grow. For residents of Montreal supporting local veterinary clinics engaging in preventive care education and advocating for animal welfare policies are ways to acknowledge and sustain this vital service. The well-being of our four-legged companions is intrinsically linked to the health and harmony of our communities making every veterinarian an essential architect of a compassionate future.</w:t>
      </w:r>
    </w:p>
    <w:p>
      <w:pPr>
        <w:pStyle w:val="BodyText"/>
      </w:pPr>
      <w:r>
        <w:t xml:space="preserve">The journey ahead requires continued investment in veterinary education technology infrastructure and mental health support for practitioners. By doing so Canada Montreal can ensure that its veterinarians remain equipped to meet the evolving needs of both animals and humans fostering a healthier more connected society for all inhabitants great and small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Canada Montreal</dc:title>
  <dc:creator/>
  <dc:language>en</dc:language>
  <cp:keywords/>
  <dcterms:created xsi:type="dcterms:W3CDTF">2026-07-29T10:35:30Z</dcterms:created>
  <dcterms:modified xsi:type="dcterms:W3CDTF">2026-07-29T10:35:30Z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