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3fe50738875cf8c3bdbd56ec7145000916963e4"/>
    <w:p>
      <w:pPr>
        <w:pStyle w:val="Heading1"/>
      </w:pPr>
      <w:r>
        <w:t xml:space="preserve">The Role and Evolution of the Veterinarian in Colombia Medellín</w:t>
      </w:r>
    </w:p>
    <w:p>
      <w:pPr>
        <w:pStyle w:val="FirstParagraph"/>
      </w:pPr>
      <w:r>
        <w:t xml:space="preserve">The profession of the veterinarian is often viewed through a narrow lens, primarily concerned with treating sick animals or performing routine vaccinations. However, in the dynamic and culturally rich context of Colombia Medellín, this perspective is insufficient to capture the full scope and significance of veterinary medicine. As one of the most vibrant urban centers in Latin America, Medellín presents unique challenges and opportunities that shape the role of every veterinarian practicing within its boundaries. From public health initiatives to conservation efforts and companion animal care, veterinarians in this city are pivotal agents in maintaining ecological balance, safeguarding human health, and fostering a compassionate society.</w:t>
      </w:r>
    </w:p>
    <w:p>
      <w:pPr>
        <w:pStyle w:val="BodyText"/>
      </w:pPr>
      <w:r>
        <w:t xml:space="preserve">To understand the importance of the veterinarian in Colombia Medellín, one must first recognize the city’s rapid transformation. Once synonymous with violence during the late 20th century, Medellín has reinvented itself as a global model for urban innovation and social inclusion. This metamorphosis has extended to its approach towards animal welfare and public health. The integration of animals into urban planning—through programs like "Medellín, Ciudad sin Maltrato Animal" (Medellín, City Without Animal Abuse)—has elevated the status of veterinarians from mere medical practitioners for animals to key stakeholders in social policy. In this new era, the veterinarian serves as a bridge between animal welfare legislation and its practical enforcement on the streets.</w:t>
      </w:r>
    </w:p>
    <w:p>
      <w:pPr>
        <w:pStyle w:val="BodyText"/>
      </w:pPr>
      <w:r>
        <w:t xml:space="preserve">One of the most critical aspects of veterinary work in Colombia Medellín is zoonotic disease control. As a tropical city with dense urban populations, Medellín faces ongoing risks from diseases that can be transmitted between animals and humans. Veterinarians play an indispensable role in monitoring and mitigating these risks. Rabies control, for instance, has been a major focus, requiring coordinated vaccination campaigns led by veterinary professionals working alongside municipal health authorities. Furthermore, the emergence of vector-borne diseases such as Leishmaniasis and Dengue necessitates close collaboration between veterinarians and epidemiologists. By managing animal populations and educating pet owners on preventive measures, veterinarians directly contribute to the overall public health infrastructure of Colombia Medellín.</w:t>
      </w:r>
    </w:p>
    <w:p>
      <w:pPr>
        <w:pStyle w:val="BodyText"/>
      </w:pPr>
      <w:r>
        <w:t xml:space="preserve">Beyond infectious disease control, the veterinarian in Colombia Medellín is increasingly becoming a guardian of biodiversity. The Antioquia region, where Medellín is located, is part of a larger ecological corridor that includes some of the most biodiverse areas in the world. Veterinary professionals are involved in wildlife conservation efforts, particularly in rehabilitating native species such as birds of prey and primates that may end up in urban environments due to habitat loss or illegal pet trade. Institutions like the Zoológico de El Poblado and various NGOs rely heavily on veterinary expertise to ensure the health and well-being of these animals. This work not only preserves local biodiversity but also educates the public about environmental stewardship, fostering a deeper connection between humans and nature.</w:t>
      </w:r>
    </w:p>
    <w:p>
      <w:pPr>
        <w:pStyle w:val="BodyText"/>
      </w:pPr>
      <w:r>
        <w:t xml:space="preserve">In addition to wildlife and public health, companion animal care remains a cornerstone of veterinary practice in Colombia Medellín. The city has seen a surge in pet ownership over the past two decades, driven by changing social norms and economic growth. This trend has led to an increased demand for high-quality veterinary services, ranging from routine check-ups and surgeries to specialized treatments like dentistry and oncology. Veterinary clinics across neighborhoods from El Poblado to Laureles now offer state-of-the-art facilities equipped with advanced diagnostic tools. However, this growth also highlights disparities in access. While affluent areas boast premium veterinary hospitals, underserved communities often rely on low-cost mobile clinics or public health initiatives. Veterinarians in Colombia Medellín are thus called upon to be not only clinicians but also advocates for equitable access to animal healthcare.</w:t>
      </w:r>
    </w:p>
    <w:p>
      <w:pPr>
        <w:pStyle w:val="BodyText"/>
      </w:pPr>
      <w:r>
        <w:t xml:space="preserve">The educational and research contributions of veterinarians further underscore their importance. The Faculty of Veterinary Sciences and Zootechnics at the University of Antioquia is a leading institution in the region, producing generations of skilled professionals who contribute to both local and national veterinary standards. Research conducted in Medellín often focuses on tropical diseases, livestock management, and animal welfare ethics, providing valuable insights that are applicable beyond city limits. These academic institutions also collaborate with international organizations to address global veterinary challenges, positioning Colombia Medellín as a hub for veterinary knowledge in the Andean region.</w:t>
      </w:r>
    </w:p>
    <w:p>
      <w:pPr>
        <w:pStyle w:val="BodyText"/>
      </w:pPr>
      <w:r>
        <w:t xml:space="preserve">Moreover, the cultural significance of animals in Colombia Medellín cannot be overlooked. Festivals such as Fiestas de la Primavera celebrate local traditions that often include animal imagery and events. In rural outskirts surrounding the city, cattle ranching remains a vital economic activity, requiring veterinarians to support livestock health and productivity. The interplay between urban life and traditional practices demands that veterinarians adapt their skills to diverse contexts, whether treating a household cat in an apartment complex or assisting with herd health in nearby municipalities like Envigado or Sabaneta.</w:t>
      </w:r>
    </w:p>
    <w:p>
      <w:pPr>
        <w:pStyle w:val="BodyText"/>
      </w:pPr>
      <w:r>
        <w:t xml:space="preserve">Challenges remain, however. Urbanization pressures, climate change, and socioeconomic inequalities pose ongoing threats to animal welfare and veterinary practice effectiveness. The veterinarian must navigate these complexities with resilience and innovation. Community education programs are essential to reducing abandonment rates and promoting responsible ownership. Additionally, strengthening regulatory frameworks for veterinary practices ensures that ethical standards are upheld across the city.</w:t>
      </w:r>
    </w:p>
    <w:p>
      <w:pPr>
        <w:pStyle w:val="BodyText"/>
      </w:pPr>
      <w:r>
        <w:t xml:space="preserve">In conclusion, the veterinarian in Colombia Medellín is far more than a healer of animals; they are vital contributors to public health, environmental conservation, social equity, and cultural preservation. As Medellín continues its journey as a modernized yet culturally rooted city, the role of veterinarians will only expand in importance. Their work exemplifies the interconnectedness of human and animal well-being, reinforcing the idea that caring for animals is an integral part of building a healthier, more compassionate society. Through dedication and expertise, veterinarians in Colombia Medellín are shaping a future where both humans and animals thrive together.</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Colombia Medellín</dc:title>
  <dc:creator/>
  <dc:language>en</dc:language>
  <cp:keywords/>
  <dcterms:created xsi:type="dcterms:W3CDTF">2026-07-29T17:19:08Z</dcterms:created>
  <dcterms:modified xsi:type="dcterms:W3CDTF">2026-07-29T17:19:08Z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