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a</w:t>
      </w:r>
      <w:r>
        <w:t xml:space="preserve"> </w:t>
      </w:r>
      <w:r>
        <w:t xml:space="preserve">Veterinarian</w:t>
      </w:r>
      <w:r>
        <w:t xml:space="preserve"> </w:t>
      </w:r>
      <w:r>
        <w:t xml:space="preserve">in</w:t>
      </w:r>
      <w:r>
        <w:t xml:space="preserve"> </w:t>
      </w:r>
      <w:r>
        <w:t xml:space="preserve">Germany,</w:t>
      </w:r>
      <w:r>
        <w:t xml:space="preserve"> </w:t>
      </w:r>
      <w:r>
        <w:t xml:space="preserve">Frankfurt</w:t>
      </w:r>
    </w:p>
    <w:bookmarkStart w:id="26" w:name="Xfafb06a5672697d8118646037f7fbdd9bef855a"/>
    <w:p>
      <w:pPr>
        <w:pStyle w:val="Heading1"/>
      </w:pPr>
      <w:r>
        <w:t xml:space="preserve">The Critical Role of the Veterinarian in Germany, Frankfurt</w:t>
      </w:r>
    </w:p>
    <w:p>
      <w:pPr>
        <w:pStyle w:val="FirstParagraph"/>
      </w:pPr>
      <w:r>
        <w:t xml:space="preserve">In the bustling metropolis of</w:t>
      </w:r>
      <w:r>
        <w:t xml:space="preserve"> </w:t>
      </w:r>
      <w:r>
        <w:rPr>
          <w:bCs/>
          <w:b/>
        </w:rPr>
        <w:t xml:space="preserve">Germany, Frankfurt</w:t>
      </w:r>
      <w:r>
        <w:t xml:space="preserve">, a city renowned for its financial prowess and modern infrastructure lies a quiet but vital profession that underpins both public health and social well-being: that of the</w:t>
      </w:r>
      <w:r>
        <w:t xml:space="preserve"> </w:t>
      </w:r>
      <w:r>
        <w:rPr>
          <w:bCs/>
          <w:b/>
        </w:rPr>
        <w:t xml:space="preserve">Veterinarian</w:t>
      </w:r>
      <w:r>
        <w:t xml:space="preserve">. While often associated with treating sick pets, the scope of veterinary medicine in this cosmopolitan hub extends far beyond individual animal care. It encompasses public health safety, zoonotic disease control, food security, and the ethical management of urban wildlife. As Frankfurt continues to grow as a global trade fair city and a residential hub for an increasingly diverse population including many expatriates who treat animals as family members, the demand for professional veterinary services has reached unprecedented levels.</w:t>
      </w:r>
    </w:p>
    <w:bookmarkStart w:id="20" w:name="Xe90fb748dd6c2d511a6325ce95cd71b3228cea1"/>
    <w:p>
      <w:pPr>
        <w:pStyle w:val="Heading2"/>
      </w:pPr>
      <w:r>
        <w:t xml:space="preserve">The Urban Context: Why Frankfurt Needs Specialized Veterinary Care</w:t>
      </w:r>
    </w:p>
    <w:p>
      <w:pPr>
        <w:pStyle w:val="FirstParagraph"/>
      </w:pPr>
      <w:r>
        <w:t xml:space="preserve">Frankfurt am Main is not merely a concrete jungle; it is a city where nature and urban life intersect in complex ways. The high density of the population means that pet ownership rates are significant. From small apartments in the Westend district to larger homes with gardens in Bockenheim, millions of companion animals reside within the city limits. This creates a unique demand on</w:t>
      </w:r>
      <w:r>
        <w:t xml:space="preserve"> </w:t>
      </w:r>
      <w:r>
        <w:rPr>
          <w:bCs/>
          <w:b/>
        </w:rPr>
        <w:t xml:space="preserve">Veterinarian</w:t>
      </w:r>
      <w:r>
        <w:t xml:space="preserve"> </w:t>
      </w:r>
      <w:r>
        <w:t xml:space="preserve">professionals who must be equipped not only with medical expertise but also with an understanding of urban stressors affecting animal health. Factors such as pollution, noise from the airport and transport networks, and limited outdoor space contribute to specific behavioral and physical health issues in pets.</w:t>
      </w:r>
    </w:p>
    <w:p>
      <w:pPr>
        <w:pStyle w:val="BodyText"/>
      </w:pPr>
      <w:r>
        <w:t xml:space="preserve">Moreover, Frankfurt’s status within</w:t>
      </w:r>
      <w:r>
        <w:t xml:space="preserve"> </w:t>
      </w:r>
      <w:r>
        <w:rPr>
          <w:bCs/>
          <w:b/>
        </w:rPr>
        <w:t xml:space="preserve">Germany</w:t>
      </w:r>
      <w:r>
        <w:t xml:space="preserve">, one of Europe’s strictest regulatory environments regarding animal welfare, means that veterinarians here operate under a rigorous ethical and legal framework. The German Animal Welfare Act (Tierschutzgesetz) places a heavy emphasis on the well-being of animals, requiring professionals to adhere to high standards of care. This legal backdrop elevates the</w:t>
      </w:r>
      <w:r>
        <w:t xml:space="preserve"> </w:t>
      </w:r>
      <w:r>
        <w:rPr>
          <w:bCs/>
          <w:b/>
        </w:rPr>
        <w:t xml:space="preserve">Veterinarian</w:t>
      </w:r>
      <w:r>
        <w:t xml:space="preserve"> </w:t>
      </w:r>
      <w:r>
        <w:t xml:space="preserve">from a simple service provider to a guardian of societal values regarding animal dignity and health.</w:t>
      </w:r>
    </w:p>
    <w:bookmarkEnd w:id="20"/>
    <w:bookmarkStart w:id="21" w:name="Xd380fc533ec3e6253478c2b2576deeb718db3cd"/>
    <w:p>
      <w:pPr>
        <w:pStyle w:val="Heading2"/>
      </w:pPr>
      <w:r>
        <w:t xml:space="preserve">Zoonotic Diseases and Public Health Security</w:t>
      </w:r>
    </w:p>
    <w:p>
      <w:pPr>
        <w:pStyle w:val="FirstParagraph"/>
      </w:pPr>
      <w:r>
        <w:t xml:space="preserve">In an era defined by global travel and interconnected ecosystems, the role of the veterinarian extends into public health. Frankfurt, being a major transportation hub with one of Europe’s busiest airports (Frankfurt Airport), serves as a gateway for people, goods, and unfortunately, pathogens. Veterinarians play a pivotal role in monitoring and controlling zoonotic diseases—illnesses that can be transmitted from animals to humans.</w:t>
      </w:r>
    </w:p>
    <w:p>
      <w:pPr>
        <w:pStyle w:val="BodyText"/>
      </w:pPr>
      <w:r>
        <w:t xml:space="preserve">In</w:t>
      </w:r>
      <w:r>
        <w:t xml:space="preserve"> </w:t>
      </w:r>
      <w:r>
        <w:rPr>
          <w:bCs/>
          <w:b/>
        </w:rPr>
        <w:t xml:space="preserve">Germany</w:t>
      </w:r>
      <w:r>
        <w:t xml:space="preserve">, the Robert Koch Institute works closely with veterinary authorities to track outbreaks of diseases such as rabies (largely eradicated but still monitored in specific contexts), leptospirosis, and various tick-borne illnesses. In Frankfurt, local veterinarians are often the first line of defense. They diagnose infections that may pose risks to human handlers, advise on vaccination protocols that protect both pets and communities, and collaborate with city health departments during potential outbreaks. This collaborative model ensures that the health of the animal population is inextricably linked to the health of the human population.</w:t>
      </w:r>
    </w:p>
    <w:bookmarkEnd w:id="21"/>
    <w:bookmarkStart w:id="22" w:name="food-safety-and-agricultural-oversight"/>
    <w:p>
      <w:pPr>
        <w:pStyle w:val="Heading2"/>
      </w:pPr>
      <w:r>
        <w:t xml:space="preserve">Food Safety and Agricultural Oversight</w:t>
      </w:r>
    </w:p>
    <w:p>
      <w:pPr>
        <w:pStyle w:val="FirstParagraph"/>
      </w:pPr>
      <w:r>
        <w:t xml:space="preserve">Beyond companion animals,</w:t>
      </w:r>
      <w:r>
        <w:t xml:space="preserve"> </w:t>
      </w:r>
      <w:r>
        <w:rPr>
          <w:bCs/>
          <w:b/>
        </w:rPr>
        <w:t xml:space="preserve">Veterinarian</w:t>
      </w:r>
      <w:r>
        <w:t xml:space="preserve">s in Frankfurt are integral to the broader agricultural supply chain. While Frankfurt itself is urban, its regional influence extends into Hesse’s fertile agricultural lands. Veterinary officials conduct inspections on farms and slaughterhouses within the region to ensure meat safety and hygiene standards comply with European Union regulations. This oversight is critical for consumer confidence in</w:t>
      </w:r>
      <w:r>
        <w:t xml:space="preserve"> </w:t>
      </w:r>
      <w:r>
        <w:rPr>
          <w:bCs/>
          <w:b/>
        </w:rPr>
        <w:t xml:space="preserve">Germany</w:t>
      </w:r>
      <w:r>
        <w:t xml:space="preserve">, a nation that places immense importance on food quality and safety.</w:t>
      </w:r>
    </w:p>
    <w:p>
      <w:pPr>
        <w:pStyle w:val="BodyText"/>
      </w:pPr>
      <w:r>
        <w:t xml:space="preserve">The presence of veterinary inspectors ensures that antibiotics are used responsibly in livestock, preventing the rise of antibiotic-resistant bacteria—a growing global concern. By maintaining strict controls over animal health from farm to table, veterinarians contribute directly to the economic stability and public trust in Germany’s agricultural sector.</w:t>
      </w:r>
    </w:p>
    <w:bookmarkEnd w:id="22"/>
    <w:bookmarkStart w:id="23" w:name="exotic-pets-and-global-diversity"/>
    <w:p>
      <w:pPr>
        <w:pStyle w:val="Heading2"/>
      </w:pPr>
      <w:r>
        <w:t xml:space="preserve">Exotic Pets and Global Diversity</w:t>
      </w:r>
    </w:p>
    <w:p>
      <w:pPr>
        <w:pStyle w:val="FirstParagraph"/>
      </w:pPr>
      <w:r>
        <w:t xml:space="preserve">Frankfurt is a city of international diversity, attracting residents from around the globe. This demographic shift has led to an increase in exotic pet ownership, ranging from reptiles and birds to small mammals not typically found in average households. Traditional veterinarians often specialize further to accommodate these needs, creating niches for avian medicine, herpetology (reptile care), and small mammal surgery.</w:t>
      </w:r>
    </w:p>
    <w:p>
      <w:pPr>
        <w:pStyle w:val="BodyText"/>
      </w:pPr>
      <w:r>
        <w:t xml:space="preserve">This specialization requires advanced training and a deep understanding of the specific physiological needs of non-traditional pets. In</w:t>
      </w:r>
      <w:r>
        <w:t xml:space="preserve"> </w:t>
      </w:r>
      <w:r>
        <w:rPr>
          <w:bCs/>
          <w:b/>
        </w:rPr>
        <w:t xml:space="preserve">Germany</w:t>
      </w:r>
      <w:r>
        <w:t xml:space="preserve">, the welfare laws apply equally to exotic animals, meaning veterinarians must ensure that exotic pets kept in Frankfurt apartments are provided with appropriate housing, diet, and medical care. This adds a layer of complexity to veterinary practice in Frankfurt compared to smaller towns where only dogs and cats are commonly seen.</w:t>
      </w:r>
    </w:p>
    <w:bookmarkEnd w:id="23"/>
    <w:bookmarkStart w:id="24" w:name="X1d7a1b3392c57c27ca01baa1640048437187283"/>
    <w:p>
      <w:pPr>
        <w:pStyle w:val="Heading2"/>
      </w:pPr>
      <w:r>
        <w:t xml:space="preserve">The Future: Technology and Preventative Care</w:t>
      </w:r>
    </w:p>
    <w:p>
      <w:pPr>
        <w:pStyle w:val="FirstParagraph"/>
      </w:pPr>
      <w:r>
        <w:t xml:space="preserve">As technology advances, the role of the</w:t>
      </w:r>
      <w:r>
        <w:t xml:space="preserve"> </w:t>
      </w:r>
      <w:r>
        <w:rPr>
          <w:bCs/>
          <w:b/>
        </w:rPr>
        <w:t xml:space="preserve">Veterinarian</w:t>
      </w:r>
      <w:r>
        <w:t xml:space="preserve"> </w:t>
      </w:r>
      <w:r>
        <w:t xml:space="preserve">in Frankfurt is evolving. Digital health records, telemedicine consultations, and advanced diagnostic imaging are becoming standard practices. Clients in Frankfurt expect high-tech solutions for their pets’ health issues. Furthermore, there is a growing trend towards preventative care rather than reactive treatment. Veterinarians are increasingly involved in nutritional counseling, weight management programs, and behavioral therapy to address issues like anxiety caused by urban living environments.</w:t>
      </w:r>
    </w:p>
    <w:p>
      <w:pPr>
        <w:pStyle w:val="BodyText"/>
      </w:pPr>
      <w:r>
        <w:t xml:space="preserve">Additionally, sustainability is becoming a key theme in veterinary practice in</w:t>
      </w:r>
      <w:r>
        <w:t xml:space="preserve"> </w:t>
      </w:r>
      <w:r>
        <w:rPr>
          <w:bCs/>
          <w:b/>
        </w:rPr>
        <w:t xml:space="preserve">Germany</w:t>
      </w:r>
      <w:r>
        <w:t xml:space="preserve">. Eco-friendly practices within clinics, such as waste reduction and energy efficiency, are encouraged. Frankfurt’s progressive environmental policies influence how veterinary businesses operate, pushing the profession to align with broader societal goals of environmental stewardship.</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Veterinarian</w:t>
      </w:r>
      <w:r>
        <w:t xml:space="preserve"> </w:t>
      </w:r>
      <w:r>
        <w:t xml:space="preserve">in</w:t>
      </w:r>
      <w:r>
        <w:t xml:space="preserve"> </w:t>
      </w:r>
      <w:r>
        <w:rPr>
          <w:bCs/>
          <w:b/>
        </w:rPr>
        <w:t xml:space="preserve">Frankfurt, Germany</w:t>
      </w:r>
      <w:r>
        <w:t xml:space="preserve">, is much more than a healer of animals; they are essential pillars of public health, food safety, and social ethics. The unique characteristics of Frankfurt—a dense urban environment with global connections—create specific challenges and opportunities for veterinary professionals. From managing zoonotic risks at the airport to caring for exotic pets in diverse neighborhoods, their work is multifaceted and vital. As</w:t>
      </w:r>
      <w:r>
        <w:t xml:space="preserve"> </w:t>
      </w:r>
      <w:r>
        <w:rPr>
          <w:bCs/>
          <w:b/>
        </w:rPr>
        <w:t xml:space="preserve">Germany</w:t>
      </w:r>
      <w:r>
        <w:t xml:space="preserve"> </w:t>
      </w:r>
      <w:r>
        <w:t xml:space="preserve">continues to lead in animal welfare legislation, the veterinarians of Frankfurt stand at the forefront of implementing these values in practice, ensuring that both human and animal communities thrive together in harmony.</w:t>
      </w:r>
    </w:p>
    <w:p>
      <w:pPr>
        <w:pStyle w:val="BodyText"/>
      </w:pPr>
      <w:r>
        <w:t xml:space="preserve">The significance of this profession cannot be overstated. It bridges the gap between scientific medical knowledge and compassionate care, adapting constantly to meet the needs of a modern, complex city. Whether addressing a routine vaccination or managing a complex surgical case involving an exotic species, the</w:t>
      </w:r>
      <w:r>
        <w:t xml:space="preserve"> </w:t>
      </w:r>
      <w:r>
        <w:rPr>
          <w:bCs/>
          <w:b/>
        </w:rPr>
        <w:t xml:space="preserve">Veterinarian</w:t>
      </w:r>
      <w:r>
        <w:t xml:space="preserve"> </w:t>
      </w:r>
      <w:r>
        <w:t xml:space="preserve">remains an indispensable figure in the social fabric of</w:t>
      </w:r>
      <w:r>
        <w:t xml:space="preserve"> </w:t>
      </w:r>
      <w:r>
        <w:rPr>
          <w:bCs/>
          <w:b/>
        </w:rPr>
        <w:t xml:space="preserve">Frankfurt</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a Veterinarian in Germany, Frankfurt</dc:title>
  <dc:creator/>
  <dc:language>en</dc:language>
  <cp:keywords/>
  <dcterms:created xsi:type="dcterms:W3CDTF">2026-07-29T14:02:41Z</dcterms:created>
  <dcterms:modified xsi:type="dcterms:W3CDTF">2026-07-29T14:02:41Z</dcterms:modified>
</cp:coreProperties>
</file>

<file path=docProps/custom.xml><?xml version="1.0" encoding="utf-8"?>
<Properties xmlns="http://schemas.openxmlformats.org/officeDocument/2006/custom-properties" xmlns:vt="http://schemas.openxmlformats.org/officeDocument/2006/docPropsVTypes"/>
</file>