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Netherlands</w:t>
      </w:r>
      <w:r>
        <w:t xml:space="preserve"> </w:t>
      </w:r>
      <w:r>
        <w:t xml:space="preserve">Amsterdam</w:t>
      </w:r>
    </w:p>
    <w:bookmarkStart w:id="26" w:name="X3df7b1c52b95769089ef7f357b40dc06937a3eb"/>
    <w:p>
      <w:pPr>
        <w:pStyle w:val="Heading1"/>
      </w:pPr>
      <w:r>
        <w:t xml:space="preserve">The Pillar of Public Health and Compassion: The Veterinarian in Netherlands Amsterdam</w:t>
      </w:r>
    </w:p>
    <w:p>
      <w:pPr>
        <w:pStyle w:val="FirstParagraph"/>
      </w:pPr>
      <w:r>
        <w:t xml:space="preserve">In the vibrant, historic, and cosmopolitan heart of Europe lies Amsterdam, a city renowned for its picturesque canals, progressive social policies, and deep cultural appreciation for animal welfare. Within this unique urban landscape, the profession of the veterinarian holds a position of profound significance. Far more than mere medical practitioners for pets, veterinarians in Netherlands Amsterdam serve as critical guardians of public health, stewards of biodiversity in an urban setting, and essential companions to millions of families navigating life with their animal counterparts. This essay explores the multifaceted role of the veterinarian within this specific geographic and cultural context, highlighting how their work intersects with modern societal challenges and traditional values.</w:t>
      </w:r>
    </w:p>
    <w:bookmarkStart w:id="20" w:name="X313ce8f0bc20370af8a9d4bfec0a9026ea90a10"/>
    <w:p>
      <w:pPr>
        <w:pStyle w:val="Heading2"/>
      </w:pPr>
      <w:r>
        <w:t xml:space="preserve">The Unique Urban Ecology of Netherlands Amsterdam</w:t>
      </w:r>
    </w:p>
    <w:p>
      <w:pPr>
        <w:pStyle w:val="FirstParagraph"/>
      </w:pPr>
      <w:r>
        <w:t xml:space="preserve">To understand the demand for veterinary services in this region, one must first appreciate the density and nature of pet ownership in Netherlands Amsterdam. The city is home to a high concentration of dog owners, with breeds ranging from Labrador Retrievers to smaller companions like Cavalier King Charles Spaniels. Furthermore, as a capital city with strong historical roots in trade and travel, there is also a significant population of exotic pets and livestock-adjacent animals in the surrounding provinces that require specialized care. The dense urban environment of Amsterdam creates specific health challenges for animals, including exposure to pollution, traffic-related accidents, and stress-induced behavioral issues. Consequently, veterinarians here must possess not only general medical knowledge but also expertise in urban-specific pathologies and preventative care strategies tailored to city living.</w:t>
      </w:r>
    </w:p>
    <w:bookmarkEnd w:id="20"/>
    <w:bookmarkStart w:id="21" w:name="X598bdb0b030b79d56da6a4963bd6d921d063e86"/>
    <w:p>
      <w:pPr>
        <w:pStyle w:val="Heading2"/>
      </w:pPr>
      <w:r>
        <w:t xml:space="preserve">Bridging Human and Animal Health: Zoonotic Disease Prevention</w:t>
      </w:r>
    </w:p>
    <w:p>
      <w:pPr>
        <w:pStyle w:val="FirstParagraph"/>
      </w:pPr>
      <w:r>
        <w:t xml:space="preserve">A crucial aspect of the veterinarian’s role in Netherlands Amsterdam is their contribution to public health through the prevention of zoonotic diseases. Given that humans share approximately 60% of their DNA with many common domestic animals, the boundary between human and animal health is porous. In a densely populated city like Amsterdam, outbreaks of infectious diseases can spread rapidly. Veterinarians play a frontline role in monitoring and mitigating risks such as rabies (though largely eradicated in Western Europe, surveillance remains vital for imported animals), leptospirosis from water sources common in canal cities, and tick-borne illnesses like Lyme disease, which is prevalent in the surrounding green spaces of North Holland.</w:t>
      </w:r>
    </w:p>
    <w:p>
      <w:pPr>
        <w:pStyle w:val="BodyText"/>
      </w:pPr>
      <w:r>
        <w:t xml:space="preserve">Moreover, the concept of "One Health"—an integrated approach to health that recognizes the interconnection between people, animals, plants, and their shared environment—is heavily promoted by veterinary professionals in this region. By ensuring animal populations are healthy and vaccinated, veterinarians indirectly safeguard human communities against potential pandemics and epizootics. This public health mandate elevates the veterinarian from a clinic-based service provider to an essential component of municipal health infrastructure.</w:t>
      </w:r>
    </w:p>
    <w:bookmarkEnd w:id="21"/>
    <w:bookmarkStart w:id="22" w:name="Xa9900a2c7bdd8ed3988ef4d0f0170c2ff5b4eef"/>
    <w:p>
      <w:pPr>
        <w:pStyle w:val="Heading2"/>
      </w:pPr>
      <w:r>
        <w:t xml:space="preserve">Ethical Leadership and Animal Welfare Standards</w:t>
      </w:r>
    </w:p>
    <w:p>
      <w:pPr>
        <w:pStyle w:val="FirstParagraph"/>
      </w:pPr>
      <w:r>
        <w:t xml:space="preserve">The Netherlands has long been a global leader in animal welfare legislation, and Amsterdam is no exception. The cultural expectation here is that animals are sentient beings deserving of high standards of care. Veterinarians in this city act as the ethical guardians of these standards. They are often consulted by local governments, shelters, and private citizens regarding the humane treatment of animals. This includes advising on breeding practices to prevent genetic disorders common in purebred dogs, managing end-of-life care with dignity and compassion, and intervening in cases of suspected neglect or abuse.</w:t>
      </w:r>
    </w:p>
    <w:p>
      <w:pPr>
        <w:pStyle w:val="BodyText"/>
      </w:pPr>
      <w:r>
        <w:t xml:space="preserve">In a city that prides itself on progressive social values, the veterinarian often finds themselves at the center of ethical debates surrounding pet ownership. Issues such as crate training, surgical interventions like declawing (which is generally prohibited), and the psychological needs of companion animals are frequently discussed. Veterinarians provide evidence-based guidance that helps shift public opinion toward more responsible and empathetic ownership models, ensuring that the bond between humans and animals in Amsterdam remains healthy and sustainable.</w:t>
      </w:r>
    </w:p>
    <w:bookmarkEnd w:id="22"/>
    <w:bookmarkStart w:id="23" w:name="X3f6681c1a757ca167359fb77804818fe296c7b9"/>
    <w:p>
      <w:pPr>
        <w:pStyle w:val="Heading2"/>
      </w:pPr>
      <w:r>
        <w:t xml:space="preserve">The Economic and Social Fabric of Veterinary Care</w:t>
      </w:r>
    </w:p>
    <w:p>
      <w:pPr>
        <w:pStyle w:val="FirstParagraph"/>
      </w:pPr>
      <w:r>
        <w:t xml:space="preserve">Beyond health and ethics, veterinarians contribute significantly to the social fabric of Netherlands Amsterdam. For many residents, particularly those living alone or in high-rise apartments without extensive garden space, pets serve as vital sources of emotional support and community connection. The veterinary clinic often becomes a third place—a social surrounding separate from the two usual social environments of home and the workplace—where owners can interact with like-minded individuals who share their passion for animal care. This community aspect is particularly important in modern urban life, where isolation can be a prevalent issue.</w:t>
      </w:r>
    </w:p>
    <w:p>
      <w:pPr>
        <w:pStyle w:val="BodyText"/>
      </w:pPr>
      <w:r>
        <w:t xml:space="preserve">Furthermore, the veterinary sector supports a robust local economy. From specialized pharmaceutical suppliers to pet groomers and trainers, the presence of high-quality veterinary services stimulates related industries. In Amsterdam, where tourism is a major economic driver, veterinarians also cater to transient populations and international residents who bring pets into the country, navigating complex regulatory frameworks regarding imports and exports. This international dimension requires veterinarians to be not only medically competent but also culturally sensitive and linguistically adept.</w:t>
      </w:r>
    </w:p>
    <w:bookmarkEnd w:id="23"/>
    <w:bookmarkStart w:id="24" w:name="challenges-and-future-directions"/>
    <w:p>
      <w:pPr>
        <w:pStyle w:val="Heading2"/>
      </w:pPr>
      <w:r>
        <w:t xml:space="preserve">Challenges and Future Directions</w:t>
      </w:r>
    </w:p>
    <w:p>
      <w:pPr>
        <w:pStyle w:val="FirstParagraph"/>
      </w:pPr>
      <w:r>
        <w:t xml:space="preserve">Despite the high regard for the profession, veterinarians in Netherlands Amsterdam face significant challenges. These include rising expectations from owners who demand specialist-level care for common conditions, leading to an increase in referrals to specialized clinics. There is also the growing pressure of burnout within the profession, driven by emotional distress and long working hours. Addressing these issues requires a supportive professional network and continued investment in veterinary education.</w:t>
      </w:r>
    </w:p>
    <w:p>
      <w:pPr>
        <w:pStyle w:val="BodyText"/>
      </w:pPr>
      <w:r>
        <w:t xml:space="preserve">Looking forward, the role of the veterinarian is evolving with technology. Tele-veterinary services are becoming more common, allowing for initial consultations via video calls, which is particularly useful in a dense city where traffic congestion can make travel difficult. Additionally, advancements in diagnostic imaging and minimally invasive surgery mean that veterinarians must commit to lifelong learning to stay at the forefront of medical science.</w:t>
      </w:r>
    </w:p>
    <w:bookmarkEnd w:id="24"/>
    <w:bookmarkStart w:id="25" w:name="conclusion"/>
    <w:p>
      <w:pPr>
        <w:pStyle w:val="Heading2"/>
      </w:pPr>
      <w:r>
        <w:t xml:space="preserve">Conclusion</w:t>
      </w:r>
    </w:p>
    <w:p>
      <w:pPr>
        <w:pStyle w:val="FirstParagraph"/>
      </w:pPr>
      <w:r>
        <w:t xml:space="preserve">In conclusion, the veterinarian in Netherlands Amsterdam is a multifaceted professional whose influence extends far beyond the examination table. They are public health advocates, ethical leaders, community builders, and economic contributors. In a city that values sustainability, compassion, and innovation, the veterinarian plays a pivotal role in ensuring that animals thrive alongside their human companions. As urban environments continue to change and new health challenges emerge, the expertise and dedication of veterinarians will remain indispensable to maintaining the harmonious coexistence between humans and animals in one of Europe’s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Veterinarian in Netherlands Amsterdam</dc:title>
  <dc:creator/>
  <dc:language>en</dc:language>
  <cp:keywords/>
  <dcterms:created xsi:type="dcterms:W3CDTF">2026-07-29T11:43:07Z</dcterms:created>
  <dcterms:modified xsi:type="dcterms:W3CDTF">2026-07-29T11:43:07Z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