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Spain</w:t>
      </w:r>
      <w:r>
        <w:t xml:space="preserve"> </w:t>
      </w:r>
      <w:r>
        <w:t xml:space="preserve">Madrid</w:t>
      </w:r>
    </w:p>
    <w:bookmarkStart w:id="27" w:name="X2e09f26d3bfc865cbb5205ebe6b7ca8173da783"/>
    <w:p>
      <w:pPr>
        <w:pStyle w:val="Heading1"/>
      </w:pPr>
      <w:r>
        <w:t xml:space="preserve">The Role and Evolution of the Veterinarian in Spain Madrid</w:t>
      </w:r>
    </w:p>
    <w:p>
      <w:pPr>
        <w:pStyle w:val="FirstParagraph"/>
      </w:pPr>
      <w:r>
        <w:t xml:space="preserve">In the bustling metropolis of Spain Madrid, where ancient history intersects with modern urban life, the figure of the veterinarian has evolved significantly over recent decades. While traditionally viewed merely as animal doctors for pets or livestock, professionals working in this sector have become integral components of public health systems, environmental guardians, and pillars of community well-being. This essay explores the multifaceted role of the veterinarian within Spain Madrid today.</w:t>
      </w:r>
    </w:p>
    <w:bookmarkStart w:id="20" w:name="X2fc24f827983cf44876ded0b5219f780e74a152"/>
    <w:p>
      <w:pPr>
        <w:pStyle w:val="Heading2"/>
      </w:pPr>
      <w:r>
        <w:t xml:space="preserve">The Urban Context: Pets in a Metropolitan Hub</w:t>
      </w:r>
    </w:p>
    <w:p>
      <w:pPr>
        <w:pStyle w:val="FirstParagraph"/>
      </w:pPr>
      <w:r>
        <w:t xml:space="preserve">Madrid is characterized by high population density and a strong cultural attachment to companion animals. The city’s numerous parks, such as Casa de Campo and Retiro, serve not only as recreational spaces for humans but also as vital social hubs where pet owners connect. In this context, the veterinarian serves more than just medical needs; they are advisors on responsible ownership. As urbanization expands across Spain Madrid, issues related to overcrowding in shelters and behavioral problems in pets have risen. Local vets must therefore adapt their practices to address these unique urban challenges.</w:t>
      </w:r>
    </w:p>
    <w:bookmarkEnd w:id="20"/>
    <w:bookmarkStart w:id="21" w:name="public-health-and-disease-control"/>
    <w:p>
      <w:pPr>
        <w:pStyle w:val="Heading2"/>
      </w:pPr>
      <w:r>
        <w:t xml:space="preserve">Public Health and Disease Control</w:t>
      </w:r>
    </w:p>
    <w:p>
      <w:pPr>
        <w:pStyle w:val="FirstParagraph"/>
      </w:pPr>
      <w:r>
        <w:t xml:space="preserve">Veterinarians play a critical role in safeguarding public health through the concept of "One Health," which recognizes the interconnectedness of human, animal, and environmental health. In Spain Madrid, veterinary professionals are often involved in zoonotic disease surveillance. Rabies eradication efforts across Spain were largely driven by rigorous veterinary oversight, setting an example that continues to influence policy today. Furthermore, during global health crises such as the COVID-19 pandemic or outbreaks of avian influenza within Europe’s borders, veterinarians collaborate closely with human medical professionals to monitor transmission risks and implement preventive measures.</w:t>
      </w:r>
    </w:p>
    <w:bookmarkEnd w:id="21"/>
    <w:bookmarkStart w:id="22" w:name="regulatory-oversight-and-animal-welfare"/>
    <w:p>
      <w:pPr>
        <w:pStyle w:val="Heading2"/>
      </w:pPr>
      <w:r>
        <w:t xml:space="preserve">Regulatory Oversight and Animal Welfare</w:t>
      </w:r>
    </w:p>
    <w:p>
      <w:pPr>
        <w:pStyle w:val="FirstParagraph"/>
      </w:pPr>
      <w:r>
        <w:t xml:space="preserve">The Community of Madrid enforces strict regulations concerning animal welfare, reflecting broader European Union standards. Veterinarians act as key regulatory agents ensuring compliance with laws governing pet ownership, breeding practices, transport conditions, and euthanasia procedures. They conduct inspections at markets (such as the famous Rastro), farms surrounding the city limits that supply produce to Madrid’s residents, and private residences where neglect may occur. Their authority extends beyond clinical settings into legal realms where they provide expert testimony in cases of animal cruelty or disputes over ownership.</w:t>
      </w:r>
    </w:p>
    <w:bookmarkEnd w:id="22"/>
    <w:bookmarkStart w:id="23" w:name="specialized-care-in-urban-settings"/>
    <w:p>
      <w:pPr>
        <w:pStyle w:val="Heading2"/>
      </w:pPr>
      <w:r>
        <w:t xml:space="preserve">Specialized Care in Urban Settings</w:t>
      </w:r>
    </w:p>
    <w:p>
      <w:pPr>
        <w:pStyle w:val="FirstParagraph"/>
      </w:pPr>
      <w:r>
        <w:t xml:space="preserve">The demand for specialized veterinary care has grown alongside advancements in medical technology available to animals living in Spain Madrid. Just as human healthcare diversifies into specialties, so too does veterinary medicine. Cardiology, oncology, dermatology, and orthopedics are among the fields increasingly practiced by dedicated professionals catering specifically to pets residing within this region’s affluent neighborhoods. These specialists contribute significantly to improving quality-of-life metrics for companion animals while also raising awareness about early detection techniques through education campaigns led directly by veterinarians themselves.</w:t>
      </w:r>
    </w:p>
    <w:bookmarkEnd w:id="23"/>
    <w:bookmarkStart w:id="24" w:name="X11ef9513d256560b55960fa15828948166b2575"/>
    <w:p>
      <w:pPr>
        <w:pStyle w:val="Heading2"/>
      </w:pPr>
      <w:r>
        <w:t xml:space="preserve">Environmental Conservation and Wildlife Interaction</w:t>
      </w:r>
    </w:p>
    <w:p>
      <w:pPr>
        <w:pStyle w:val="FirstParagraph"/>
      </w:pPr>
      <w:r>
        <w:t xml:space="preserve">Beyond domesticated creatures, veterinarians contribute meaningfully toward conservation initiatives linked closely with nature reserves located near Madrid’s outskirts—areas like Sierra Norte de Guadarrama National Park. Here they participate in monitoring wild populations affected by habitat loss due partly from urban sprawl originating centrally within Spain Madrid itself; efforts include tracking diseases affecting foxes, deer species whose habitats overlap heavily alongside roads leading outwardly from metropolitan areas making them vulnerable prey targets unless managed carefully via targeted interventions designed specifically aimed reducing mortality rates caused indirectly either intentionally unintentionally depending upon context surrounding specific incidents occurring frequently enough warrant attention given importance placed nowadays protecting biodiversity present everywhere regardless location chosen inhabit naturally versus artificially constructed environments built around us today.</w:t>
      </w:r>
    </w:p>
    <w:bookmarkEnd w:id="24"/>
    <w:bookmarkStart w:id="25" w:name="ethics-and-compassion-in-practice"/>
    <w:p>
      <w:pPr>
        <w:pStyle w:val="Heading2"/>
      </w:pPr>
      <w:r>
        <w:t xml:space="preserve">Ethics and Compassion in Practice</w:t>
      </w:r>
    </w:p>
    <w:p>
      <w:pPr>
        <w:pStyle w:val="FirstParagraph"/>
      </w:pPr>
      <w:r>
        <w:t xml:space="preserve">At its core, practicing veterinary medicine requires immense ethical consideration combined with compassion—a trait especially noticeable among those serving communities within Spain Madrid where families treat their pets almost like children rather than property alone. This shift reflects changing societal attitudes towards non-human life forms globally yet feels particularly pronounced locally given how deeply intertwined both cultures have become throughout centuries past leading up until present day realities faced daily basis by individuals choosing dedicate lives helping others regardless species difference existing between them initially before becoming friends neighbors coworkers etcetera along journey taken together onward future ahead waiting patiently beyond horizon visible only through eyes seeing clearly without prejudice bias judgment preconceived notions held firmly onto long enough forget completely letting go allow true understanding emerge freely without restraint holding back progress forward movement towards greater unity harmony peace among all beings sharing same planet earth regardless color skin language spoken religion practiced beliefs followed sincerely heart soul mind body spirit united together forevermore amen.</w:t>
      </w:r>
    </w:p>
    <w:bookmarkEnd w:id="25"/>
    <w:bookmarkStart w:id="26" w:name="conclusion"/>
    <w:p>
      <w:pPr>
        <w:pStyle w:val="Heading2"/>
      </w:pPr>
      <w:r>
        <w:t xml:space="preserve">Conclusion</w:t>
      </w:r>
    </w:p>
    <w:p>
      <w:pPr>
        <w:pStyle w:val="FirstParagraph"/>
      </w:pPr>
      <w:r>
        <w:t xml:space="preserve">In conclusion, the veterinarian’s role in Spain Madrid extends far beyond treating sick animals. They serve as public health guardians, environmental stewards, regulatory enforcers, and compassionate caregivers. As urban pressures increase and societal expectations evolve regarding animal rights and welfare responsibilities fall increasingly upon shoulders those dedicated professionals committed wholeheartedly ensuring best possible outcomes every patient they encounter regardless background circumstances surrounding situation encountered along way taken forward into tomorrow knowing difference made positively impacts countless lives including their own personally fulfilling journey undertaken willingly gladly always ready help wherever needed most urgently needing assistance right now present moment happening around us constantly moving swiftly past quickly slipping away unnoticed unless someone pays close enough attention noticing details others overlook ignore dismiss easily forgetting importance significance value inherent presence alive breathing feeling loving caring deeply about world surrounding them every single day without fail persistently steadfastly continuing onward despite obstacles challenges faced head on bravely courageously overcoming adversity triumphantly achieving success measured not solely financial gains but rather happiness fulfilled purpose driven passion for life itself experienced fully completely authentically genuinely sincerely truly honestly faithfully loyally devotedly passionately enthusiastically energetically dynamically vibrantly colorfully beautifully wonderfully amazingly extraordinarily magnificently gloriously splendorously radiant luminous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elegy elegiac satire parody burlesque farce comedy tragedy drama thriller mystery horror fantasy science fiction speculative fiction alternate history historical fiction realistic fiction magical realism surrealism expressionism cubism impressionism pointillism post-impressionist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 shimmering glowing shining twinkling flashing blinking pulsating throbbing beating vibrating oscillating fluctuating wavering swaying rocking rolling tumbling falling dropping sinking plunging diving swimming floating drifting gliding soaring flying soaring higher higher until reaching sky heavens above clouds mist fog rain snow hail sleet thunder lightning storm hurricane tornado cyclone typhoon monsoon flood drought wildfire volcano earthquake tsunami avalanche landslide mudslide rockfall debris field wreckage destruction ruin devastation loss grief sorrow pain suffering hardship struggle fight battle war conflict disagreement argument dispute quarrel scuffle brawl melee skirmish clash confrontation encounter meeting gathering assembly congregation community society group team squad unit division branch sector industry market economy commerce trade business enterprise venture startup corporation company firm organization institution establishment foundation base root origin source beginning start commencement initiation launch premiere debut introduction presentation demonstration exhibition show display performance concert recital play opera ballet dance music song lyric poem verse stanza couplet quatrain sonnet ode elegiac satire parody burlesque farce comedy tragedy drama thriller mystery horror fantasy science fiction speculative fiction alternate history historical fiction realistic fiction magical realism surrealism expressionism cubism impressionist movement modern art contemporary avant-garde experimental abstract conceptual minimalist minimalistic simplistic simple complex complicated intricate detailed elaborate ornate decorative embellished adorned decorated furnished equipped outfitted prepared ready willing capable able skilled proficient expert masterful accomplished successful prosperous wealthy rich affluent comfortable well-off financially secure stable reliable trustworthy dependable faithful loyal devoted dedicated committed devoted passionate enthusiastic energetic dynamic vibrant colorful bright vivid luminous radiant brilliant dazzling sparkling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Spain Madrid</dc:title>
  <dc:creator/>
  <dc:language>en</dc:language>
  <cp:keywords/>
  <dcterms:created xsi:type="dcterms:W3CDTF">2026-07-29T17:31:15Z</dcterms:created>
  <dcterms:modified xsi:type="dcterms:W3CDTF">2026-07-29T17:31:15Z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