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w:t>
      </w:r>
      <w:r>
        <w:t xml:space="preserve"> </w:t>
      </w:r>
      <w:r>
        <w:t xml:space="preserve">Lens: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China,</w:t>
      </w:r>
      <w:r>
        <w:t xml:space="preserve"> </w:t>
      </w:r>
      <w:r>
        <w:t xml:space="preserve">Shanghai</w:t>
      </w:r>
    </w:p>
    <w:bookmarkStart w:id="25" w:name="Xd7a3a220d9498b3a02fc622daa58f8481567090"/>
    <w:p>
      <w:pPr>
        <w:pStyle w:val="Heading1"/>
      </w:pPr>
      <w:r>
        <w:t xml:space="preserve">The Dynamic Lens: The Role and Evolution of the Videographer in China, Shanghai</w:t>
      </w:r>
    </w:p>
    <w:p>
      <w:pPr>
        <w:pStyle w:val="FirstParagraph"/>
      </w:pPr>
      <w:r>
        <w:t xml:space="preserve">In the tapestry of modern media production, few locations offer as vivid a contrast between tradition and futurism as</w:t>
      </w:r>
      <w:r>
        <w:t xml:space="preserve"> </w:t>
      </w:r>
      <w:r>
        <w:rPr>
          <w:bCs/>
          <w:b/>
        </w:rPr>
        <w:t xml:space="preserve">China Shanghai</w:t>
      </w:r>
      <w:r>
        <w:t xml:space="preserve">. It is a city where ancient alleyways known as *longtangs* sit in the shadow of glass skyscrapers that pierce the clouds, creating a visual landscape that is both chaotic and harmonious. Within this unique urban ecosystem, the profession of the</w:t>
      </w:r>
      <w:r>
        <w:t xml:space="preserve"> </w:t>
      </w:r>
      <w:r>
        <w:rPr>
          <w:bCs/>
          <w:b/>
        </w:rPr>
        <w:t xml:space="preserve">Videographer</w:t>
      </w:r>
      <w:r>
        <w:t xml:space="preserve"> </w:t>
      </w:r>
      <w:r>
        <w:t xml:space="preserve">has evolved from a mere technical service into a critical artistic and commercial imperative. To understand the contemporary media landscape in this megacity, one must explore how the</w:t>
      </w:r>
      <w:r>
        <w:t xml:space="preserve"> </w:t>
      </w:r>
      <w:r>
        <w:rPr>
          <w:bCs/>
          <w:b/>
        </w:rPr>
        <w:t xml:space="preserve">Videographer</w:t>
      </w:r>
      <w:r>
        <w:t xml:space="preserve"> </w:t>
      </w:r>
      <w:r>
        <w:t xml:space="preserve">navigates the specific cultural, technological, and economic currents of</w:t>
      </w:r>
      <w:r>
        <w:t xml:space="preserve"> </w:t>
      </w:r>
      <w:r>
        <w:rPr>
          <w:bCs/>
          <w:b/>
        </w:rPr>
        <w:t xml:space="preserve">China Shanghai</w:t>
      </w:r>
      <w:r>
        <w:t xml:space="preserve">.</w:t>
      </w:r>
    </w:p>
    <w:bookmarkStart w:id="20" w:name="Xa49657bcd8b2bd5ff71b8e816d24a711328f4fa"/>
    <w:p>
      <w:pPr>
        <w:pStyle w:val="Heading2"/>
      </w:pPr>
      <w:r>
        <w:t xml:space="preserve">The Unique Visual Landscape of China Shanghai</w:t>
      </w:r>
    </w:p>
    <w:p>
      <w:pPr>
        <w:pStyle w:val="FirstParagraph"/>
      </w:pPr>
      <w:r>
        <w:t xml:space="preserve">The city itself is a character in every video produced within its borders. For a</w:t>
      </w:r>
      <w:r>
        <w:t xml:space="preserve"> </w:t>
      </w:r>
      <w:r>
        <w:rPr>
          <w:bCs/>
          <w:b/>
        </w:rPr>
        <w:t xml:space="preserve">Videographer</w:t>
      </w:r>
      <w:r>
        <w:t xml:space="preserve">, shooting in</w:t>
      </w:r>
      <w:r>
        <w:t xml:space="preserve"> </w:t>
      </w:r>
      <w:r>
        <w:rPr>
          <w:bCs/>
          <w:b/>
        </w:rPr>
        <w:t xml:space="preserve">China Shanghai</w:t>
      </w:r>
      <w:r>
        <w:t xml:space="preserve"> </w:t>
      </w:r>
      <w:r>
        <w:t xml:space="preserve">presents both a challenge and an immense opportunity. The visual identity of the city is defined by duality: the colonial architecture of The Bund on one side of the Huangpu River, and the hyper-modern skyline of Lujiazui on the other. A skilled</w:t>
      </w:r>
      <w:r>
        <w:t xml:space="preserve"> </w:t>
      </w:r>
      <w:r>
        <w:rPr>
          <w:bCs/>
          <w:b/>
        </w:rPr>
        <w:t xml:space="preserve">Videographer</w:t>
      </w:r>
      <w:r>
        <w:t xml:space="preserve"> </w:t>
      </w:r>
      <w:r>
        <w:t xml:space="preserve">understands that capturing this juxtaposition is not just about getting a pretty shot; it is about storytelling. Whether documenting a corporate merger in a high-rise office or an intimate wedding ceremony in a traditional garden, the backdrop dictates the narrative tone.</w:t>
      </w:r>
    </w:p>
    <w:p>
      <w:pPr>
        <w:pStyle w:val="BodyText"/>
      </w:pPr>
      <w:r>
        <w:t xml:space="preserve">Furthermore,</w:t>
      </w:r>
      <w:r>
        <w:t xml:space="preserve"> </w:t>
      </w:r>
      <w:r>
        <w:rPr>
          <w:bCs/>
          <w:b/>
        </w:rPr>
        <w:t xml:space="preserve">China Shanghai</w:t>
      </w:r>
      <w:r>
        <w:t xml:space="preserve"> </w:t>
      </w:r>
      <w:r>
        <w:t xml:space="preserve">operates on a different temporal and aesthetic rhythm compared to Western cities. The neon lights of Nanjing Road, the bustling energy of Jing’an Temple at dusk, and the serene beauty of West Lake require a</w:t>
      </w:r>
      <w:r>
        <w:t xml:space="preserve"> </w:t>
      </w:r>
      <w:r>
        <w:rPr>
          <w:bCs/>
          <w:b/>
        </w:rPr>
        <w:t xml:space="preserve">Videographer</w:t>
      </w:r>
      <w:r>
        <w:t xml:space="preserve"> </w:t>
      </w:r>
      <w:r>
        <w:t xml:space="preserve">who is attuned to lighting conditions that shift rapidly due to weather patterns and urban density. This requires not just technical proficiency with cameras and drones, but an artistic eye capable of seizing fleeting moments of light that define the Shanghai aesthetic.</w:t>
      </w:r>
    </w:p>
    <w:bookmarkEnd w:id="20"/>
    <w:bookmarkStart w:id="21" w:name="X608c074eadb73005b3aca0ae516de276621affc"/>
    <w:p>
      <w:pPr>
        <w:pStyle w:val="Heading2"/>
      </w:pPr>
      <w:r>
        <w:t xml:space="preserve">The Digital Ecosystem and Platform Specificity</w:t>
      </w:r>
    </w:p>
    <w:p>
      <w:pPr>
        <w:pStyle w:val="FirstParagraph"/>
      </w:pPr>
      <w:r>
        <w:t xml:space="preserve">No discussion about the</w:t>
      </w:r>
      <w:r>
        <w:t xml:space="preserve"> </w:t>
      </w:r>
      <w:r>
        <w:rPr>
          <w:bCs/>
          <w:b/>
        </w:rPr>
        <w:t xml:space="preserve">Videographer</w:t>
      </w:r>
      <w:r>
        <w:t xml:space="preserve"> </w:t>
      </w:r>
      <w:r>
        <w:t xml:space="preserve">in this region is complete without addressing the digital infrastructure. In</w:t>
      </w:r>
      <w:r>
        <w:t xml:space="preserve"> </w:t>
      </w:r>
      <w:r>
        <w:rPr>
          <w:bCs/>
          <w:b/>
        </w:rPr>
        <w:t xml:space="preserve">China Shanghai</w:t>
      </w:r>
      <w:r>
        <w:t xml:space="preserve">, social media platforms operate independently from global networks, creating a distinct content ecosystem dominated by WeChat, Douyin (the Chinese version of TikTok), Xiaohongshu (Little Red Book), and Bilibili. Each platform demands a specific style of videography that a versatile</w:t>
      </w:r>
      <w:r>
        <w:t xml:space="preserve"> </w:t>
      </w:r>
      <w:r>
        <w:rPr>
          <w:bCs/>
          <w:b/>
        </w:rPr>
        <w:t xml:space="preserve">Videographer</w:t>
      </w:r>
      <w:r>
        <w:t xml:space="preserve"> </w:t>
      </w:r>
      <w:r>
        <w:t xml:space="preserve">must master.</w:t>
      </w:r>
    </w:p>
    <w:p>
      <w:pPr>
        <w:pStyle w:val="BodyText"/>
      </w:pPr>
      <w:r>
        <w:t xml:space="preserve">For instance, content for Douyin requires vertical formatting, rapid cuts, and immediate visual hooks to capture attention within the first three seconds. In contrast, content for WeChat Official Accounts or Bilibili allows for longer-form storytelling with deeper narrative arcs. A</w:t>
      </w:r>
      <w:r>
        <w:t xml:space="preserve"> </w:t>
      </w:r>
      <w:r>
        <w:rPr>
          <w:bCs/>
          <w:b/>
        </w:rPr>
        <w:t xml:space="preserve">Videographer</w:t>
      </w:r>
      <w:r>
        <w:t xml:space="preserve"> </w:t>
      </w:r>
      <w:r>
        <w:t xml:space="preserve">working in</w:t>
      </w:r>
      <w:r>
        <w:t xml:space="preserve"> </w:t>
      </w:r>
      <w:r>
        <w:rPr>
          <w:bCs/>
          <w:b/>
        </w:rPr>
        <w:t xml:space="preserve">China Shanghai</w:t>
      </w:r>
      <w:r>
        <w:t xml:space="preserve"> </w:t>
      </w:r>
      <w:r>
        <w:t xml:space="preserve">must be bilingual not only in language but in these digital dialects. They must understand algorithmic preferences, trending audio tracks specific to Chinese culture, and the visual aesthetics that resonate with local audiences. This specialization has elevated the role of the</w:t>
      </w:r>
      <w:r>
        <w:t xml:space="preserve"> </w:t>
      </w:r>
      <w:r>
        <w:rPr>
          <w:bCs/>
          <w:b/>
        </w:rPr>
        <w:t xml:space="preserve">Videographer</w:t>
      </w:r>
      <w:r>
        <w:t xml:space="preserve"> </w:t>
      </w:r>
      <w:r>
        <w:t xml:space="preserve">from a technician to a strategic content creator who understands user engagement metrics.</w:t>
      </w:r>
    </w:p>
    <w:bookmarkEnd w:id="21"/>
    <w:bookmarkStart w:id="22" w:name="X6f872e8bc53c3aaec9b2da510114dc928740655"/>
    <w:p>
      <w:pPr>
        <w:pStyle w:val="Heading2"/>
      </w:pPr>
      <w:r>
        <w:t xml:space="preserve">Cultural Nuances and Professional Etiquette</w:t>
      </w:r>
    </w:p>
    <w:p>
      <w:pPr>
        <w:pStyle w:val="FirstParagraph"/>
      </w:pPr>
      <w:r>
        <w:t xml:space="preserve">The profession of</w:t>
      </w:r>
      <w:r>
        <w:t xml:space="preserve"> </w:t>
      </w:r>
      <w:r>
        <w:rPr>
          <w:bCs/>
          <w:b/>
        </w:rPr>
        <w:t xml:space="preserve">Videographer</w:t>
      </w:r>
      <w:r>
        <w:t xml:space="preserve"> </w:t>
      </w:r>
      <w:r>
        <w:t xml:space="preserve">in</w:t>
      </w:r>
      <w:r>
        <w:t xml:space="preserve"> </w:t>
      </w:r>
      <w:r>
        <w:rPr>
          <w:bCs/>
          <w:b/>
        </w:rPr>
        <w:t xml:space="preserve">China Shanghai</w:t>
      </w:r>
      <w:r>
        <w:t xml:space="preserve"> </w:t>
      </w:r>
      <w:r>
        <w:t xml:space="preserve">is deeply rooted in cultural understanding. Business practices here are often relationship-driven, or *Guanxi*. A successful</w:t>
      </w:r>
      <w:r>
        <w:t xml:space="preserve"> </w:t>
      </w:r>
      <w:r>
        <w:rPr>
          <w:bCs/>
          <w:b/>
        </w:rPr>
        <w:t xml:space="preserve">Videographer</w:t>
      </w:r>
      <w:r>
        <w:t xml:space="preserve"> </w:t>
      </w:r>
      <w:r>
        <w:t xml:space="preserve">understands that building trust with clients involves more than delivering a high-resolution file; it involves demonstrating respect for hierarchy, timing, and local customs. For corporate clients, understanding the protocol of filming leadership is crucial. The framing of executives often requires careful consideration to align with traditional business etiquette.</w:t>
      </w:r>
    </w:p>
    <w:p>
      <w:pPr>
        <w:pStyle w:val="BodyText"/>
      </w:pPr>
      <w:r>
        <w:t xml:space="preserve">Moreover, cultural sensitivity extends to the subjects being filmed. Whether capturing footage of religious ceremonies in ancient temples or street life in residential communities, a</w:t>
      </w:r>
      <w:r>
        <w:t xml:space="preserve"> </w:t>
      </w:r>
      <w:r>
        <w:rPr>
          <w:bCs/>
          <w:b/>
        </w:rPr>
        <w:t xml:space="preserve">Videographer</w:t>
      </w:r>
      <w:r>
        <w:t xml:space="preserve"> </w:t>
      </w:r>
      <w:r>
        <w:t xml:space="preserve">must navigate privacy concerns and social norms that differ significantly from Western standards. In</w:t>
      </w:r>
      <w:r>
        <w:t xml:space="preserve"> </w:t>
      </w:r>
      <w:r>
        <w:rPr>
          <w:bCs/>
          <w:b/>
        </w:rPr>
        <w:t xml:space="preserve">China Shanghai</w:t>
      </w:r>
      <w:r>
        <w:t xml:space="preserve">, public perception and regulatory compliance are paramount. The</w:t>
      </w:r>
      <w:r>
        <w:t xml:space="preserve"> </w:t>
      </w:r>
      <w:r>
        <w:rPr>
          <w:bCs/>
          <w:b/>
        </w:rPr>
        <w:t xml:space="preserve">Videographer</w:t>
      </w:r>
      <w:r>
        <w:t xml:space="preserve"> </w:t>
      </w:r>
      <w:r>
        <w:t xml:space="preserve">must ensure that all content adheres to local media regulations while still maintaining artistic integrity. This balance is a defining characteristic of the profession in this region.</w:t>
      </w:r>
    </w:p>
    <w:bookmarkEnd w:id="22"/>
    <w:bookmarkStart w:id="23" w:name="the-rise-of-tech-integrated-videography"/>
    <w:p>
      <w:pPr>
        <w:pStyle w:val="Heading2"/>
      </w:pPr>
      <w:r>
        <w:t xml:space="preserve">The Rise of Tech-Integrated Videography</w:t>
      </w:r>
    </w:p>
    <w:p>
      <w:pPr>
        <w:pStyle w:val="FirstParagraph"/>
      </w:pPr>
      <w:r>
        <w:rPr>
          <w:bCs/>
          <w:b/>
        </w:rPr>
        <w:t xml:space="preserve">China Shanghai</w:t>
      </w:r>
      <w:r>
        <w:t xml:space="preserve"> </w:t>
      </w:r>
      <w:r>
        <w:t xml:space="preserve">is a hub for technological innovation, and this spills over into the field of videography. The</w:t>
      </w:r>
      <w:r>
        <w:t xml:space="preserve"> </w:t>
      </w:r>
      <w:r>
        <w:rPr>
          <w:bCs/>
          <w:b/>
        </w:rPr>
        <w:t xml:space="preserve">Videographer</w:t>
      </w:r>
      <w:r>
        <w:t xml:space="preserve"> </w:t>
      </w:r>
      <w:r>
        <w:t xml:space="preserve">today is often expected to be proficient in emerging technologies such as drone cinematography, 360-degree VR filming, and AI-driven post-production tools. In a city that prides itself on being a smart city infrastructure leader, clients expect cutting-edge quality.</w:t>
      </w:r>
    </w:p>
    <w:p>
      <w:pPr>
        <w:pStyle w:val="BodyText"/>
      </w:pPr>
      <w:r>
        <w:t xml:space="preserve">Aerial footage has become particularly prevalent in</w:t>
      </w:r>
      <w:r>
        <w:t xml:space="preserve"> </w:t>
      </w:r>
      <w:r>
        <w:rPr>
          <w:bCs/>
          <w:b/>
        </w:rPr>
        <w:t xml:space="preserve">China Shanghai</w:t>
      </w:r>
      <w:r>
        <w:t xml:space="preserve">, offering breathtaking perspectives of the city’s layout and density. However, flying drones requires strict adherence to local aviation laws and permit acquisitions, areas where a professional</w:t>
      </w:r>
      <w:r>
        <w:t xml:space="preserve"> </w:t>
      </w:r>
      <w:r>
        <w:rPr>
          <w:bCs/>
          <w:b/>
        </w:rPr>
        <w:t xml:space="preserve">Videographer</w:t>
      </w:r>
      <w:r>
        <w:t xml:space="preserve"> </w:t>
      </w:r>
      <w:r>
        <w:t xml:space="preserve">must be well-versed. Additionally, the integration of augmented reality (AR) into live events and promotional videos is growing rapidly in</w:t>
      </w:r>
      <w:r>
        <w:t xml:space="preserve"> </w:t>
      </w:r>
      <w:r>
        <w:rPr>
          <w:bCs/>
          <w:b/>
        </w:rPr>
        <w:t xml:space="preserve">China Shanghai</w:t>
      </w:r>
      <w:r>
        <w:t xml:space="preserve">. The modern</w:t>
      </w:r>
      <w:r>
        <w:t xml:space="preserve"> </w:t>
      </w:r>
      <w:r>
        <w:rPr>
          <w:bCs/>
          <w:b/>
        </w:rPr>
        <w:t xml:space="preserve">Videographer</w:t>
      </w:r>
      <w:r>
        <w:t xml:space="preserve"> </w:t>
      </w:r>
      <w:r>
        <w:t xml:space="preserve">acts as a technical consultant, advising clients on how to blend physical locations with digital overlays to create immersive experiences that captivate the tech-savvy Shanghai audience.</w:t>
      </w:r>
    </w:p>
    <w:bookmarkEnd w:id="23"/>
    <w:bookmarkStart w:id="24" w:name="Xe6a02bc57235fba6300dc7ea73a3bbe1150c857"/>
    <w:p>
      <w:pPr>
        <w:pStyle w:val="Heading2"/>
      </w:pPr>
      <w:r>
        <w:t xml:space="preserve">Conclusion: The Cultural Ambassador of Sight</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China Shanghai</w:t>
      </w:r>
      <w:r>
        <w:t xml:space="preserve"> </w:t>
      </w:r>
      <w:r>
        <w:t xml:space="preserve">is multifaceted and indispensable. It is a profession that demands technical mastery, cultural fluency, and digital savvy. From capturing the neon-soaked nights of Pudong to navigating the complex social dynamics of business negotiations, the</w:t>
      </w:r>
      <w:r>
        <w:t xml:space="preserve"> </w:t>
      </w:r>
      <w:r>
        <w:rPr>
          <w:bCs/>
          <w:b/>
        </w:rPr>
        <w:t xml:space="preserve">Videographer</w:t>
      </w:r>
      <w:r>
        <w:t xml:space="preserve"> </w:t>
      </w:r>
      <w:r>
        <w:t xml:space="preserve">serves as a visual ambassador for brands, individuals, and narratives within this vibrant metropolis.</w:t>
      </w:r>
    </w:p>
    <w:p>
      <w:pPr>
        <w:pStyle w:val="BodyText"/>
      </w:pPr>
      <w:r>
        <w:t xml:space="preserve">As</w:t>
      </w:r>
      <w:r>
        <w:t xml:space="preserve"> </w:t>
      </w:r>
      <w:r>
        <w:rPr>
          <w:bCs/>
          <w:b/>
        </w:rPr>
        <w:t xml:space="preserve">China Shanghai</w:t>
      </w:r>
      <w:r>
        <w:t xml:space="preserve"> </w:t>
      </w:r>
      <w:r>
        <w:t xml:space="preserve">continues to evolve as a global financial and cultural hub, the demand for high-quality visual storytelling will only intensify. The successful</w:t>
      </w:r>
      <w:r>
        <w:t xml:space="preserve"> </w:t>
      </w:r>
      <w:r>
        <w:rPr>
          <w:bCs/>
          <w:b/>
        </w:rPr>
        <w:t xml:space="preserve">Videographer</w:t>
      </w:r>
    </w:p>
    <w:p>
      <w:pPr>
        <w:pStyle w:val="BodyText"/>
      </w:pPr>
      <w:r>
        <w:t xml:space="preserve">The dynamic interplay between the ancient heritage and futuristic ambition of</w:t>
      </w:r>
      <w:r>
        <w:t xml:space="preserve"> </w:t>
      </w:r>
      <w:r>
        <w:rPr>
          <w:bCs/>
          <w:b/>
        </w:rPr>
        <w:t xml:space="preserve">China Shanghai</w:t>
      </w:r>
      <w:r>
        <w:t xml:space="preserve"> </w:t>
      </w:r>
      <w:r>
        <w:t xml:space="preserve">creates a fertile ground for visual innovation. Ultimately, the</w:t>
      </w:r>
    </w:p>
    <w:p>
      <w:pPr>
        <w:pStyle w:val="BodyText"/>
      </w:pPr>
      <w:r>
        <w:t xml:space="preserve">Videographer is not just recording images; they are crafting the visual memory of one of the world’s most exciting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 Lens: The Role and Evolution of the Videographer in China, Shanghai</dc:title>
  <dc:creator/>
  <cp:keywords/>
  <dcterms:created xsi:type="dcterms:W3CDTF">2026-07-29T07:55:26Z</dcterms:created>
  <dcterms:modified xsi:type="dcterms:W3CDTF">2026-07-29T07:55:26Z</dcterms:modified>
</cp:coreProperties>
</file>

<file path=docProps/custom.xml><?xml version="1.0" encoding="utf-8"?>
<Properties xmlns="http://schemas.openxmlformats.org/officeDocument/2006/custom-properties" xmlns:vt="http://schemas.openxmlformats.org/officeDocument/2006/docPropsVTypes"/>
</file>