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Visual</w:t>
      </w:r>
      <w:r>
        <w:t xml:space="preserve"> </w:t>
      </w:r>
      <w:r>
        <w:t xml:space="preserve">Storytelling:</w:t>
      </w:r>
      <w:r>
        <w:t xml:space="preserve"> </w:t>
      </w:r>
      <w:r>
        <w:t xml:space="preserve">The</w:t>
      </w:r>
      <w:r>
        <w:t xml:space="preserve"> </w:t>
      </w:r>
      <w:r>
        <w:t xml:space="preserve">Rising</w:t>
      </w:r>
      <w:r>
        <w:t xml:space="preserve"> </w:t>
      </w:r>
      <w:r>
        <w:t xml:space="preserve">Demand</w:t>
      </w:r>
      <w:r>
        <w:t xml:space="preserve"> </w:t>
      </w:r>
      <w:r>
        <w:t xml:space="preserve">for</w:t>
      </w:r>
      <w:r>
        <w:t xml:space="preserve"> </w:t>
      </w:r>
      <w:r>
        <w:t xml:space="preserve">Videographers</w:t>
      </w:r>
      <w:r>
        <w:t xml:space="preserve"> </w:t>
      </w:r>
      <w:r>
        <w:t xml:space="preserve">in</w:t>
      </w:r>
      <w:r>
        <w:t xml:space="preserve"> </w:t>
      </w:r>
      <w:r>
        <w:t xml:space="preserve">Colombia,</w:t>
      </w:r>
      <w:r>
        <w:t xml:space="preserve"> </w:t>
      </w:r>
      <w:r>
        <w:t xml:space="preserve">Medellín</w:t>
      </w:r>
    </w:p>
    <w:bookmarkStart w:id="25" w:name="Xadf52b35f52382fdad0fab6c59a2b8ca642bacb"/>
    <w:p>
      <w:pPr>
        <w:pStyle w:val="Heading1"/>
      </w:pPr>
      <w:r>
        <w:t xml:space="preserve">The Art of Visual Storytelling in Colombia, Medellín</w:t>
      </w:r>
    </w:p>
    <w:p>
      <w:pPr>
        <w:pStyle w:val="FirstParagraph"/>
      </w:pPr>
      <w:r>
        <w:t xml:space="preserve">In the contemporary digital landscape, visual content has transcended mere entertainment to become the primary currency of communication, branding, and cultural expression. Amidst this global shift towards video-centric media consumption, a specific profession has emerged as pivotal in shaping narratives: the</w:t>
      </w:r>
      <w:r>
        <w:t xml:space="preserve"> </w:t>
      </w:r>
      <w:r>
        <w:rPr>
          <w:bCs/>
          <w:b/>
        </w:rPr>
        <w:t xml:space="preserve">Videographer</w:t>
      </w:r>
      <w:r>
        <w:t xml:space="preserve">. While this role is critical worldwide, its significance is uniquely amplified in Colombia, particularly within the vibrant urban context of Medellín. This essay explores the multifaceted role of the videographer in Medellín, analyzing how this profession serves not only commercial interests but also acts as a custodian of cultural identity and a catalyst for social change in one of South America's most dynamic cities.</w:t>
      </w:r>
    </w:p>
    <w:bookmarkStart w:id="20" w:name="Xbf07a277df43f31d0604a9de3445ba18879d7be"/>
    <w:p>
      <w:pPr>
        <w:pStyle w:val="Heading2"/>
      </w:pPr>
      <w:r>
        <w:t xml:space="preserve">The Evolution of Visual Culture in Medellín</w:t>
      </w:r>
    </w:p>
    <w:p>
      <w:pPr>
        <w:pStyle w:val="FirstParagraph"/>
      </w:pPr>
      <w:r>
        <w:t xml:space="preserve">To understand the demand for high-quality video production, one must first appreciate the socio-cultural fabric of Colombia, Medellín. Once known globally for its turbulent history, Medellín has undergone a remarkable transformation over the last two decades. It is now celebrated as a hub of innovation, urban renewal, and artistic expression. This rebranding is not accidental; it is heavily supported by digital media and visual storytelling. In this context, the</w:t>
      </w:r>
      <w:r>
        <w:t xml:space="preserve"> </w:t>
      </w:r>
      <w:r>
        <w:rPr>
          <w:bCs/>
          <w:b/>
        </w:rPr>
        <w:t xml:space="preserve">Videographer</w:t>
      </w:r>
      <w:r>
        <w:t xml:space="preserve"> </w:t>
      </w:r>
      <w:r>
        <w:t xml:space="preserve">becomes more than just an operator of cameras; they are architects of perception.</w:t>
      </w:r>
    </w:p>
    <w:p>
      <w:pPr>
        <w:pStyle w:val="BodyText"/>
      </w:pPr>
      <w:r>
        <w:t xml:space="preserve">In Medellín, the narrative has shifted from one of conflict to one of resilience, creativity, and future-oriented progress. The videographer plays a crucial role in capturing this metamorphosis. Whether it is documenting the architectural marvels of the Metrocable system, showcasing the lush landscapes surrounding the Aburrá Valley, or highlighting the street art that adorns every corner of Comuna 13, these visual records help construct a new identity for Colombia. For international audiences and local residents alike, videography provides an immediate, emotional connection to the city that text alone cannot achieve.</w:t>
      </w:r>
    </w:p>
    <w:bookmarkEnd w:id="20"/>
    <w:bookmarkStart w:id="21" w:name="the-commercial-imperative"/>
    <w:p>
      <w:pPr>
        <w:pStyle w:val="Heading2"/>
      </w:pPr>
      <w:r>
        <w:t xml:space="preserve">The Commercial Imperative</w:t>
      </w:r>
    </w:p>
    <w:p>
      <w:pPr>
        <w:pStyle w:val="FirstParagraph"/>
      </w:pPr>
      <w:r>
        <w:t xml:space="preserve">Beyond cultural documentation, the economic engine of Medellín drives a substantial demand for professional videography. The city is a thriving center for tourism, real estate development, and small-to-medium enterprise growth. In these sectors, the</w:t>
      </w:r>
      <w:r>
        <w:t xml:space="preserve"> </w:t>
      </w:r>
      <w:r>
        <w:rPr>
          <w:bCs/>
          <w:b/>
        </w:rPr>
        <w:t xml:space="preserve">Videographer</w:t>
      </w:r>
      <w:r>
        <w:t xml:space="preserve"> </w:t>
      </w:r>
      <w:r>
        <w:t xml:space="preserve">is an essential commercial partner.</w:t>
      </w:r>
    </w:p>
    <w:p>
      <w:pPr>
        <w:pStyle w:val="BodyText"/>
      </w:pPr>
      <w:r>
        <w:t xml:space="preserve">Tourism in Colombia has seen exponential growth, with travelers seeking authentic experiences rather than passive observation. A skilled videographer creates immersive content that captures the warmth of Colombian hospitality, the rhythm of salsa dancing in Parque Lleras, and the culinary delights of traditional paisa cuisine. This visual marketing is indispensable for hotels, tour operators, and restaurants looking to attract international visitors who make decisions based on video previews on social media platforms.</w:t>
      </w:r>
    </w:p>
    <w:p>
      <w:pPr>
        <w:pStyle w:val="BodyText"/>
      </w:pPr>
      <w:r>
        <w:t xml:space="preserve">Furthermore, the real estate sector in Medellín has boomed with modern high-rise developments in areas like El Poblado and Laureles. High-end property listings now routinely include cinematic drone footage and interior walkthroughs. Here, the videographer utilizes technology such as aerial drones and stabilizers to present spaces as aspirational lifestyles rather than just physical structures. This commercial application underscores the professionalization of video production in Colombia, where clients increasingly view videography not as an optional expense but as a critical investment for visibility.</w:t>
      </w:r>
    </w:p>
    <w:bookmarkEnd w:id="21"/>
    <w:bookmarkStart w:id="22" w:name="X0343ddabd7ec3127094aa7709359f66e31ff8de"/>
    <w:p>
      <w:pPr>
        <w:pStyle w:val="Heading2"/>
      </w:pPr>
      <w:r>
        <w:t xml:space="preserve">Cultural Preservation and Social Innovation</w:t>
      </w:r>
    </w:p>
    <w:p>
      <w:pPr>
        <w:pStyle w:val="FirstParagraph"/>
      </w:pPr>
      <w:r>
        <w:t xml:space="preserve">Medellín is also a city deeply rooted in community activism and social innovation. From its origins in popular education projects to current initiatives in sustainability, the city’s spirit is one of collective action. The</w:t>
      </w:r>
      <w:r>
        <w:t xml:space="preserve"> </w:t>
      </w:r>
      <w:r>
        <w:rPr>
          <w:bCs/>
          <w:b/>
        </w:rPr>
        <w:t xml:space="preserve">Videographer</w:t>
      </w:r>
      <w:r>
        <w:t xml:space="preserve"> </w:t>
      </w:r>
      <w:r>
        <w:t xml:space="preserve">serves as a vital tool for non-governmental organizations (NGOs), social enterprises, and community leaders to amplify their voices.</w:t>
      </w:r>
    </w:p>
    <w:p>
      <w:pPr>
        <w:pStyle w:val="BodyText"/>
      </w:pPr>
      <w:r>
        <w:t xml:space="preserve">In Colombia, storytelling has always been a means of preserving history and asserting rights. Modern videographers are equipped with portable, high-definition equipment that allows them to document grassroots movements, cultural festivals like the Feria de las Flores (Flower Festival), and the daily lives of local artisans. These videos serve as archives of living heritage. For instance, capturing the intricate craft of traditional music or dance ensures that these art forms are preserved for future generations while being shared with a global audience through digital platforms.</w:t>
      </w:r>
    </w:p>
    <w:p>
      <w:pPr>
        <w:pStyle w:val="BodyText"/>
      </w:pPr>
      <w:r>
        <w:t xml:space="preserve">Moreover, videographers contribute to social awareness by producing documentaries and short films that address contemporary issues such as environmental conservation in the Andean region or social inclusion programs. By giving visual form to abstract concepts like justice, equality, and sustainability, these professionals help mobilize public opinion and foster empathy both within Colombia Medellín and beyond.</w:t>
      </w:r>
    </w:p>
    <w:bookmarkEnd w:id="22"/>
    <w:bookmarkStart w:id="23" w:name="the-technological-landscape"/>
    <w:p>
      <w:pPr>
        <w:pStyle w:val="Heading2"/>
      </w:pPr>
      <w:r>
        <w:t xml:space="preserve">The Technological Landscape</w:t>
      </w:r>
    </w:p>
    <w:p>
      <w:pPr>
        <w:pStyle w:val="FirstParagraph"/>
      </w:pPr>
      <w:r>
        <w:t xml:space="preserve">The role of the videographer in Medellín is also defined by rapid technological adoption. As internet infrastructure improves across Colombia Medellín, the need for high-bandwidth video content increases. Videographers are increasingly expected to master a diverse skill set that includes 4K camera operation, color grading, sound design, and drone piloting. The competitive nature of the market in Colombia encourages professionals to stay at the cutting edge of technology.</w:t>
      </w:r>
    </w:p>
    <w:p>
      <w:pPr>
        <w:pStyle w:val="BodyText"/>
      </w:pPr>
      <w:r>
        <w:t xml:space="preserve">This technological proficiency allows for greater creative freedom. In Medellín’s challenging topography—characterized by steep hills and dense urban planning—creativity often arises from constraint. Videographers must find innovative ways to frame shots that capture the verticality of the city, blending natural beauty with urban density. This unique visual signature becomes part of the brand identity of Colombia, distinguishing it from other Latin American destinations.</w:t>
      </w:r>
    </w:p>
    <w:bookmarkEnd w:id="23"/>
    <w:bookmarkStart w:id="24" w:name="conclusion"/>
    <w:p>
      <w:pPr>
        <w:pStyle w:val="Heading2"/>
      </w:pPr>
      <w:r>
        <w:t xml:space="preserve">Conclusion</w:t>
      </w:r>
    </w:p>
    <w:p>
      <w:pPr>
        <w:pStyle w:val="FirstParagraph"/>
      </w:pPr>
      <w:r>
        <w:t xml:space="preserve">In conclusion, the videographer is a cornerstone of Medellín’s modern narrative and economic vitality. In Colombia Medellín, this profession bridges the gap between past and future, local and global. It is a role that demands technical expertise, cultural sensitivity, and artistic vision. As visual media continues to dominate global communication channels, the importance of skilled videographers in documenting and shaping the story of Medellín will only grow.</w:t>
      </w:r>
    </w:p>
    <w:p>
      <w:pPr>
        <w:pStyle w:val="BodyText"/>
      </w:pPr>
      <w:r>
        <w:t xml:space="preserve">For businesses seeking visibility, for communities seeking recognition, and for history seekers preserving heritage, the videographer is an indispensable ally. They do not merely record images; they craft emotions, influence perceptions, and define reality. In the vibrant heart of Colombia Medellín, every frame captured by a dedicated videographer contributes to the ongoing saga of a city that refuses to be defined by its past but instead chooses to film its own bright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Visual Storytelling: The Rising Demand for Videographers in Colombia, Medellín</dc:title>
  <dc:creator/>
  <cp:keywords/>
  <dcterms:created xsi:type="dcterms:W3CDTF">2026-07-29T16:10:22Z</dcterms:created>
  <dcterms:modified xsi:type="dcterms:W3CDTF">2026-07-29T16:10:22Z</dcterms:modified>
</cp:coreProperties>
</file>

<file path=docProps/custom.xml><?xml version="1.0" encoding="utf-8"?>
<Properties xmlns="http://schemas.openxmlformats.org/officeDocument/2006/custom-properties" xmlns:vt="http://schemas.openxmlformats.org/officeDocument/2006/docPropsVTypes"/>
</file>