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Indonesia</w:t>
      </w:r>
      <w:r>
        <w:t xml:space="preserve"> </w:t>
      </w:r>
      <w:r>
        <w:t xml:space="preserve">Jakarta</w:t>
      </w:r>
    </w:p>
    <w:bookmarkStart w:id="25" w:name="Xd3b3a11b86db0672ae8a8553c6e0e041f078096"/>
    <w:p>
      <w:pPr>
        <w:pStyle w:val="Heading1"/>
      </w:pPr>
      <w:r>
        <w:t xml:space="preserve">Capturing the Pulse of the Archipelago: The Role and Evolution of the</w:t>
      </w:r>
      <w:r>
        <w:t xml:space="preserve"> </w:t>
      </w:r>
      <w:r>
        <w:rPr>
          <w:bCs/>
          <w:b/>
        </w:rPr>
        <w:t xml:space="preserve">Videographer</w:t>
      </w:r>
      <w:r>
        <w:t xml:space="preserve"> </w:t>
      </w:r>
      <w:r>
        <w:t xml:space="preserve">in</w:t>
      </w:r>
      <w:r>
        <w:t xml:space="preserve"> </w:t>
      </w:r>
      <w:r>
        <w:rPr>
          <w:bCs/>
          <w:b/>
        </w:rPr>
        <w:t xml:space="preserve">Indonesia Jakarta</w:t>
      </w:r>
    </w:p>
    <w:p>
      <w:pPr>
        <w:pStyle w:val="FirstParagraph"/>
      </w:pPr>
      <w:r>
        <w:t xml:space="preserve">In the rapidly evolving landscape of visual media, few cities offer as dynamic, chaotic, and visually rich a backdrop as Indonesia Jakarta. As one of Southeast Asia’s most populous metropolitan areas, this sprawling metropolis is a confluence of tradition and modernity, where ancient temples sit in the shadow of glass skyscrapers. Within this vibrant context, the role of the</w:t>
      </w:r>
      <w:r>
        <w:t xml:space="preserve"> </w:t>
      </w:r>
      <w:r>
        <w:rPr>
          <w:bCs/>
          <w:b/>
        </w:rPr>
        <w:t xml:space="preserve">Videographer</w:t>
      </w:r>
      <w:r>
        <w:t xml:space="preserve"> </w:t>
      </w:r>
      <w:r>
        <w:t xml:space="preserve">has transcended mere documentation to become a critical storyteller, cultural archivist, and commercial catalyst. Understanding the significance of video production in</w:t>
      </w:r>
      <w:r>
        <w:t xml:space="preserve"> </w:t>
      </w:r>
      <w:r>
        <w:rPr>
          <w:bCs/>
          <w:b/>
        </w:rPr>
        <w:t xml:space="preserve">Indonesia Jakarta</w:t>
      </w:r>
      <w:r>
        <w:t xml:space="preserve"> </w:t>
      </w:r>
      <w:r>
        <w:t xml:space="preserve">requires an exploration of its unique cultural nuances, economic drivers, and technological advancements.</w:t>
      </w:r>
    </w:p>
    <w:bookmarkStart w:id="20" w:name="X53d30ce2bfb6e1471bf905a9f6603a239a2c1f5"/>
    <w:p>
      <w:pPr>
        <w:pStyle w:val="Heading2"/>
      </w:pPr>
      <w:r>
        <w:t xml:space="preserve">The Unique Visual Fabric of Indonesia Jakarta</w:t>
      </w:r>
    </w:p>
    <w:p>
      <w:pPr>
        <w:pStyle w:val="FirstParagraph"/>
      </w:pPr>
      <w:r>
        <w:t xml:space="preserve">To understand why hiring a skilled</w:t>
      </w:r>
      <w:r>
        <w:t xml:space="preserve"> </w:t>
      </w:r>
      <w:r>
        <w:rPr>
          <w:bCs/>
          <w:b/>
        </w:rPr>
        <w:t xml:space="preserve">Videographer</w:t>
      </w:r>
      <w:r>
        <w:t xml:space="preserve"> </w:t>
      </w:r>
      <w:r>
        <w:t xml:space="preserve">is essential in this region, one must first appreciate the visual complexity of</w:t>
      </w:r>
      <w:r>
        <w:t xml:space="preserve"> </w:t>
      </w:r>
      <w:r>
        <w:rPr>
          <w:bCs/>
          <w:b/>
        </w:rPr>
        <w:t xml:space="preserve">Indonesia Jakarta</w:t>
      </w:r>
      <w:r>
        <w:t xml:space="preserve">. The city is a sensory overload. From the golden hour light reflecting off the wet pavement during the monsoon season to the neon glow of Glodok (the Chinatown) at night, every frame offers potential storytelling gold. However, this environment also presents challenges. The traffic congestion known as "macet," the humidity, and the diverse demographic mix require a</w:t>
      </w:r>
      <w:r>
        <w:t xml:space="preserve"> </w:t>
      </w:r>
      <w:r>
        <w:rPr>
          <w:bCs/>
          <w:b/>
        </w:rPr>
        <w:t xml:space="preserve">Videographer</w:t>
      </w:r>
      <w:r>
        <w:t xml:space="preserve"> </w:t>
      </w:r>
      <w:r>
        <w:t xml:space="preserve">who possesses not only technical prowess but also immense adaptability.</w:t>
      </w:r>
    </w:p>
    <w:p>
      <w:pPr>
        <w:pStyle w:val="BodyText"/>
      </w:pPr>
      <w:r>
        <w:t xml:space="preserve">In</w:t>
      </w:r>
      <w:r>
        <w:t xml:space="preserve"> </w:t>
      </w:r>
      <w:r>
        <w:rPr>
          <w:bCs/>
          <w:b/>
        </w:rPr>
        <w:t xml:space="preserve">Indonesia Jakarta</w:t>
      </w:r>
      <w:r>
        <w:t xml:space="preserve">, visual storytelling is not just about aesthetics; it is about capturing the *rasa* or "feeling" of the city. A competent professional knows how to weave together shots of bustling markets, serene mosques, and high-speed corporate life into a cohesive narrative. This ability to navigate the juxtapositions of old and new is what distinguishes a good</w:t>
      </w:r>
      <w:r>
        <w:t xml:space="preserve"> </w:t>
      </w:r>
      <w:r>
        <w:rPr>
          <w:bCs/>
          <w:b/>
        </w:rPr>
        <w:t xml:space="preserve">Videographer</w:t>
      </w:r>
      <w:r>
        <w:t xml:space="preserve"> </w:t>
      </w:r>
      <w:r>
        <w:t xml:space="preserve">from an exceptional one in this specific locale.</w:t>
      </w:r>
    </w:p>
    <w:bookmarkEnd w:id="20"/>
    <w:bookmarkStart w:id="21" w:name="Xab73a9b1003551451ef307905c70b154b52d9ae"/>
    <w:p>
      <w:pPr>
        <w:pStyle w:val="Heading2"/>
      </w:pPr>
      <w:r>
        <w:t xml:space="preserve">The Economic Engine: Corporate and Commercial Demand</w:t>
      </w:r>
    </w:p>
    <w:p>
      <w:pPr>
        <w:pStyle w:val="FirstParagraph"/>
      </w:pPr>
      <w:r>
        <w:t xml:space="preserve">The economic landscape of</w:t>
      </w:r>
      <w:r>
        <w:t xml:space="preserve"> </w:t>
      </w:r>
      <w:r>
        <w:rPr>
          <w:bCs/>
          <w:b/>
        </w:rPr>
        <w:t xml:space="preserve">Indonesia Jakarta</w:t>
      </w:r>
      <w:r>
        <w:t xml:space="preserve"> </w:t>
      </w:r>
      <w:r>
        <w:t xml:space="preserve">is booming, making it the commercial hub of the nation. As multinational corporations and local conglomerates establish their headquarters here, the demand for high-quality video content has skyrocketed. Companies in banking, technology, real estate, and FMCG (Fast-Moving Consumer Goods) require compelling video assets for digital marketing campaigns.</w:t>
      </w:r>
    </w:p>
    <w:p>
      <w:pPr>
        <w:pStyle w:val="BodyText"/>
      </w:pPr>
      <w:r>
        <w:t xml:space="preserve">A specialized</w:t>
      </w:r>
      <w:r>
        <w:t xml:space="preserve"> </w:t>
      </w:r>
      <w:r>
        <w:rPr>
          <w:bCs/>
          <w:b/>
        </w:rPr>
        <w:t xml:space="preserve">Videographer</w:t>
      </w:r>
      <w:r>
        <w:t xml:space="preserve"> </w:t>
      </w:r>
      <w:r>
        <w:t xml:space="preserve">plays a pivotal role in this economic engine. They are responsible for creating corporate films that communicate brand values to diverse audiences. In</w:t>
      </w:r>
      <w:r>
        <w:t xml:space="preserve"> </w:t>
      </w:r>
      <w:r>
        <w:rPr>
          <w:bCs/>
          <w:b/>
        </w:rPr>
        <w:t xml:space="preserve">Indonesia Jakarta</w:t>
      </w:r>
      <w:r>
        <w:t xml:space="preserve">, where business relationships are often built on trust and personal connection, video content serves as a powerful tool to humanize brands. Whether it is an interview-style documentary featuring the CEO or a sleek product launch video shot against the iconic Monas (National Monument) skyline, the</w:t>
      </w:r>
      <w:r>
        <w:t xml:space="preserve"> </w:t>
      </w:r>
      <w:r>
        <w:rPr>
          <w:bCs/>
          <w:b/>
        </w:rPr>
        <w:t xml:space="preserve">Videographer</w:t>
      </w:r>
      <w:r>
        <w:t xml:space="preserve"> </w:t>
      </w:r>
      <w:r>
        <w:t xml:space="preserve">ensures that the brand message resonates culturally and visually.</w:t>
      </w:r>
    </w:p>
    <w:p>
      <w:pPr>
        <w:pStyle w:val="BodyText"/>
      </w:pPr>
      <w:r>
        <w:t xml:space="preserve">Furthermore, the rise of digital advertising platforms means that content must be optimized for various formats—vertical for Instagram Reels and TikTok, horizontal for YouTube. A versatile</w:t>
      </w:r>
      <w:r>
        <w:t xml:space="preserve"> </w:t>
      </w:r>
      <w:r>
        <w:rPr>
          <w:bCs/>
          <w:b/>
        </w:rPr>
        <w:t xml:space="preserve">Videographer</w:t>
      </w:r>
      <w:r>
        <w:t xml:space="preserve"> </w:t>
      </w:r>
      <w:r>
        <w:t xml:space="preserve">in</w:t>
      </w:r>
      <w:r>
        <w:t xml:space="preserve"> </w:t>
      </w:r>
      <w:r>
        <w:rPr>
          <w:bCs/>
          <w:b/>
        </w:rPr>
        <w:t xml:space="preserve">Indonesia Jakarta</w:t>
      </w:r>
      <w:r>
        <w:t xml:space="preserve"> </w:t>
      </w:r>
      <w:r>
        <w:t xml:space="preserve">is expected to master these multi-format requirements, ensuring that their clients get maximum reach across different social media channels.</w:t>
      </w:r>
    </w:p>
    <w:bookmarkEnd w:id="21"/>
    <w:bookmarkStart w:id="22" w:name="X9ae84674bbe54ff449105d74dd2efe6d913d929"/>
    <w:p>
      <w:pPr>
        <w:pStyle w:val="Heading2"/>
      </w:pPr>
      <w:r>
        <w:t xml:space="preserve">Cultural Preservation and Social Storytelling</w:t>
      </w:r>
    </w:p>
    <w:p>
      <w:pPr>
        <w:pStyle w:val="FirstParagraph"/>
      </w:pPr>
      <w:r>
        <w:t xml:space="preserve">Beyond commerce, the</w:t>
      </w:r>
      <w:r>
        <w:t xml:space="preserve"> </w:t>
      </w:r>
      <w:r>
        <w:rPr>
          <w:bCs/>
          <w:b/>
        </w:rPr>
        <w:t xml:space="preserve">Videographer</w:t>
      </w:r>
      <w:r>
        <w:t xml:space="preserve"> </w:t>
      </w:r>
      <w:r>
        <w:t xml:space="preserve">serves as a cultural archivist in</w:t>
      </w:r>
      <w:r>
        <w:t xml:space="preserve"> </w:t>
      </w:r>
      <w:r>
        <w:rPr>
          <w:bCs/>
          <w:b/>
        </w:rPr>
        <w:t xml:space="preserve">Indonesia Jakarta</w:t>
      </w:r>
      <w:r>
        <w:t xml:space="preserve">. Indonesia is an archipelago of thousands of islands with hundreds of ethnic groups, each with distinct traditions. Jakarta, as the melting pot, absorbs these cultures while maintaining its own unique identity. Documenting weddings (*pesta pernikahan*), traditional ceremonies (such as *sunatan* or circumcision celebrations), and cultural festivals requires a</w:t>
      </w:r>
      <w:r>
        <w:t xml:space="preserve"> </w:t>
      </w:r>
      <w:r>
        <w:rPr>
          <w:bCs/>
          <w:b/>
        </w:rPr>
        <w:t xml:space="preserve">Videographer</w:t>
      </w:r>
      <w:r>
        <w:t xml:space="preserve"> </w:t>
      </w:r>
      <w:r>
        <w:t xml:space="preserve">who understands the etiquette and significance of these events.</w:t>
      </w:r>
    </w:p>
    <w:p>
      <w:pPr>
        <w:pStyle w:val="BodyText"/>
      </w:pPr>
      <w:r>
        <w:t xml:space="preserve">In recent years, there has been a surge in social documentaries produced by independent</w:t>
      </w:r>
      <w:r>
        <w:t xml:space="preserve"> </w:t>
      </w:r>
      <w:r>
        <w:rPr>
          <w:bCs/>
          <w:b/>
        </w:rPr>
        <w:t xml:space="preserve">Videographers</w:t>
      </w:r>
      <w:r>
        <w:t xml:space="preserve"> </w:t>
      </w:r>
      <w:r>
        <w:t xml:space="preserve">in Jakarta. These creators focus on underrepresented stories within the city: street vendors, artists, environmental activists, and community leaders. By documenting these narratives through high-definition video, they contribute to the social fabric of</w:t>
      </w:r>
      <w:r>
        <w:t xml:space="preserve"> </w:t>
      </w:r>
      <w:r>
        <w:rPr>
          <w:bCs/>
          <w:b/>
        </w:rPr>
        <w:t xml:space="preserve">Indonesia Jakarta</w:t>
      </w:r>
      <w:r>
        <w:t xml:space="preserve">, giving voice to those who might otherwise be unheard. This aspect of videography highlights its power not just as an art form but as a tool for social awareness and change.</w:t>
      </w:r>
    </w:p>
    <w:bookmarkEnd w:id="22"/>
    <w:bookmarkStart w:id="23" w:name="X62e1a778f0a274557a1623e66c3eae3056821a5"/>
    <w:p>
      <w:pPr>
        <w:pStyle w:val="Heading2"/>
      </w:pPr>
      <w:r>
        <w:t xml:space="preserve">Technological Advancements and Local Trends</w:t>
      </w:r>
    </w:p>
    <w:p>
      <w:pPr>
        <w:pStyle w:val="FirstParagraph"/>
      </w:pPr>
      <w:r>
        <w:t xml:space="preserve">The industry in</w:t>
      </w:r>
      <w:r>
        <w:t xml:space="preserve"> </w:t>
      </w:r>
      <w:r>
        <w:rPr>
          <w:bCs/>
          <w:b/>
        </w:rPr>
        <w:t xml:space="preserve">Indonesia Jakarta</w:t>
      </w:r>
      <w:r>
        <w:t xml:space="preserve"> </w:t>
      </w:r>
      <w:r>
        <w:t xml:space="preserve">is also driven by technological trends. The adoption of drone technology has revolutionized how the city is viewed. Aerial shots provide a breathtaking perspective of Jakarta’s infrastructure, from the TransJakarta busways to the residential high-rises in South Jakarta. However, navigating airspace regulations requires expertise that a professional</w:t>
      </w:r>
      <w:r>
        <w:t xml:space="preserve"> </w:t>
      </w:r>
      <w:r>
        <w:rPr>
          <w:bCs/>
          <w:b/>
        </w:rPr>
        <w:t xml:space="preserve">Videographer</w:t>
      </w:r>
      <w:r>
        <w:t xml:space="preserve"> </w:t>
      </w:r>
      <w:r>
        <w:t xml:space="preserve">must possess.</w:t>
      </w:r>
    </w:p>
    <w:p>
      <w:pPr>
        <w:pStyle w:val="BodyText"/>
      </w:pPr>
      <w:r>
        <w:t xml:space="preserve">Additionally, the integration of color grading and cinematic editing styles has raised the bar for production quality. Influenced by global trends but filtered through local taste, videos in</w:t>
      </w:r>
      <w:r>
        <w:t xml:space="preserve"> </w:t>
      </w:r>
      <w:r>
        <w:rPr>
          <w:bCs/>
          <w:b/>
        </w:rPr>
        <w:t xml:space="preserve">Indonesia Jakarta</w:t>
      </w:r>
      <w:r>
        <w:t xml:space="preserve"> </w:t>
      </w:r>
      <w:r>
        <w:t xml:space="preserve">often feature warm color palettes that reflect the tropical climate and vibrant culture. The role of post-production is as crucial as filming, and a skilled team ensures that the raw footage captures the essence of the location effectively.</w:t>
      </w:r>
    </w:p>
    <w:bookmarkEnd w:id="23"/>
    <w:bookmarkStart w:id="24" w:name="the-future-outlook"/>
    <w:p>
      <w:pPr>
        <w:pStyle w:val="Heading2"/>
      </w:pPr>
      <w:r>
        <w:t xml:space="preserve">The Future Outlook</w:t>
      </w:r>
    </w:p>
    <w:p>
      <w:pPr>
        <w:pStyle w:val="FirstParagraph"/>
      </w:pPr>
      <w:r>
        <w:t xml:space="preserve">As</w:t>
      </w:r>
      <w:r>
        <w:t xml:space="preserve"> </w:t>
      </w:r>
      <w:r>
        <w:rPr>
          <w:bCs/>
          <w:b/>
        </w:rPr>
        <w:t xml:space="preserve">Indonesia Jakarta</w:t>
      </w:r>
      <w:r>
        <w:t xml:space="preserve"> </w:t>
      </w:r>
      <w:r>
        <w:t xml:space="preserve">continues to modernize, the demand for professional video content will only increase. The rise of streaming services and local content platforms creates new opportunities for short films, series, and documentary webisodes. For aspiring professionals entering this field, mastering the craft of being a</w:t>
      </w:r>
      <w:r>
        <w:t xml:space="preserve"> </w:t>
      </w:r>
      <w:r>
        <w:rPr>
          <w:bCs/>
          <w:b/>
        </w:rPr>
        <w:t xml:space="preserve">Videographer</w:t>
      </w:r>
      <w:r>
        <w:t xml:space="preserve"> </w:t>
      </w:r>
      <w:r>
        <w:t xml:space="preserve">means more than just buying expensive cameras; it requires a deep understanding of the local context in</w:t>
      </w:r>
      <w:r>
        <w:t xml:space="preserve"> </w:t>
      </w:r>
      <w:r>
        <w:rPr>
          <w:bCs/>
          <w:b/>
        </w:rPr>
        <w:t xml:space="preserve">Indonesia Jakarta</w:t>
      </w:r>
      <w:r>
        <w:t xml:space="preserve">.</w:t>
      </w:r>
    </w:p>
    <w:p>
      <w:pPr>
        <w:pStyle w:val="BodyText"/>
      </w:pPr>
      <w:r>
        <w:t xml:space="preserve">In conclusion, the</w:t>
      </w:r>
      <w:r>
        <w:t xml:space="preserve"> </w:t>
      </w:r>
      <w:r>
        <w:rPr>
          <w:bCs/>
          <w:b/>
        </w:rPr>
        <w:t xml:space="preserve">Videographer</w:t>
      </w:r>
      <w:r>
        <w:t xml:space="preserve"> </w:t>
      </w:r>
      <w:r>
        <w:t xml:space="preserve">is an indispensable figure in the ecosystem of</w:t>
      </w:r>
      <w:r>
        <w:t xml:space="preserve"> </w:t>
      </w:r>
      <w:r>
        <w:rPr>
          <w:bCs/>
          <w:b/>
        </w:rPr>
        <w:t xml:space="preserve">Indonesia Jakarta</w:t>
      </w:r>
      <w:r>
        <w:t xml:space="preserve">. They bridge the gap between business and culture, tradition and innovation. By capturing the vibrant energy of this capital city through their lenses, they preserve moments that define the urban experience. Whether for commercial gain or artistic expression, video production in this region offers a unique canvas where every frame tells a story of resilience, diversity, and dynamic growth. For any organization or individual looking to engage with</w:t>
      </w:r>
      <w:r>
        <w:t xml:space="preserve"> </w:t>
      </w:r>
      <w:r>
        <w:rPr>
          <w:bCs/>
          <w:b/>
        </w:rPr>
        <w:t xml:space="preserve">Indonesia Jakarta</w:t>
      </w:r>
      <w:r>
        <w:t xml:space="preserve">, partnering with a talented</w:t>
      </w:r>
      <w:r>
        <w:t xml:space="preserve"> </w:t>
      </w:r>
      <w:r>
        <w:rPr>
          <w:bCs/>
          <w:b/>
        </w:rPr>
        <w:t xml:space="preserve">Videographer</w:t>
      </w:r>
      <w:r>
        <w:t xml:space="preserve"> </w:t>
      </w:r>
      <w:r>
        <w:t xml:space="preserve">is not just an option; it is a strategic necessity to truly convey the spirit of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Videography in Indonesia Jakarta</dc:title>
  <dc:creator/>
  <dc:language>en</dc:language>
  <cp:keywords/>
  <dcterms:created xsi:type="dcterms:W3CDTF">2026-07-29T11:44:09Z</dcterms:created>
  <dcterms:modified xsi:type="dcterms:W3CDTF">2026-07-29T11:44:09Z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