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e5dac132b8e2c904adf35e27edc49b4900c1eb9"/>
    <w:p>
      <w:pPr>
        <w:pStyle w:val="Heading1"/>
      </w:pPr>
      <w:r>
        <w:t xml:space="preserve">The Art of the Videographer in South Africa Johannesburg</w:t>
      </w:r>
    </w:p>
    <w:p>
      <w:pPr>
        <w:pStyle w:val="FirstParagraph"/>
      </w:pPr>
      <w:r>
        <w:t xml:space="preserve">In the heart of Gauteng province lies a city that pulses with energy, diversity, and an unrelenting drive for progress. Johannesburg, often referred to as "Joburg" or "The City of Gold," is not merely an economic hub but a cultural mosaic that demands to be captured through the lens. In this dynamic environment, the role of the</w:t>
      </w:r>
      <w:r>
        <w:t xml:space="preserve"> </w:t>
      </w:r>
      <w:r>
        <w:rPr>
          <w:bCs/>
          <w:b/>
        </w:rPr>
        <w:t xml:space="preserve">Videographer</w:t>
      </w:r>
      <w:r>
        <w:t xml:space="preserve"> </w:t>
      </w:r>
      <w:r>
        <w:t xml:space="preserve">transcends simple documentation; it becomes an act of storytelling, preservation, and artistic interpretation. This essay explores the significance, challenges, and opportunities for videographers operating within South Africa Johannesburg today.</w:t>
      </w:r>
    </w:p>
    <w:bookmarkStart w:id="20" w:name="the-visual-landscape-of-joburg"/>
    <w:p>
      <w:pPr>
        <w:pStyle w:val="Heading2"/>
      </w:pPr>
      <w:r>
        <w:t xml:space="preserve">The Visual Landscape of Joburg</w:t>
      </w:r>
    </w:p>
    <w:p>
      <w:pPr>
        <w:pStyle w:val="FirstParagraph"/>
      </w:pPr>
      <w:r>
        <w:t xml:space="preserve">Johannesburg offers a visual tapestry unlike any other city in Africa. From the towering skyscrapers of Sandton to the gritty, vibrant streets of Hillbrow, and from the historic gold mines to the lush expanses of Kirstenbosch-adjacent greenery in northern suburbs, every corner tells a story. For a videographer, these elements are not just backgrounds but active characters in the narrative. The interplay of light and shadow across modern architecture against a backdrop of historical decay or renewal provides endless creative possibilities.</w:t>
      </w:r>
    </w:p>
    <w:p>
      <w:pPr>
        <w:pStyle w:val="BodyText"/>
      </w:pPr>
      <w:r>
        <w:t xml:space="preserve">The diversity of its people is another key visual asset. Johannesburg is home to myriad cultures, languages, and traditions. A skilled videographer captures not just images but emotions—the joy of a wedding in Soweto, the intensity of a business summit in Sandton’s Conference Centre, or the everyday resilience depicted on city streets. This human element transforms raw footage into compelling narratives that resonate globally.</w:t>
      </w:r>
    </w:p>
    <w:bookmarkEnd w:id="20"/>
    <w:bookmarkStart w:id="23" w:name="X92fa3d1d1d139199957bb42e2ffd25fcf00137c"/>
    <w:p>
      <w:pPr>
        <w:pStyle w:val="Heading2"/>
      </w:pPr>
      <w:r>
        <w:t xml:space="preserve">The Role of the Videographer in Modern Media</w:t>
      </w:r>
    </w:p>
    <w:p>
      <w:pPr>
        <w:pStyle w:val="FirstParagraph"/>
      </w:pPr>
      <w:r>
        <w:t xml:space="preserve">In recent years, media consumption has shifted dramatically toward video content. Social platforms like Instagram, TikTok, and YouTube favor short-form videos that are visually engaging and emotionally resonant. For businesses in Johannesburg this means they cannot afford to ignore professional videography whether for marketing campaigns event coverage or brand storytelling.</w:t>
      </w:r>
    </w:p>
    <w:bookmarkStart w:id="21" w:name="branding-through-video"/>
    <w:p>
      <w:pPr>
        <w:pStyle w:val="Heading3"/>
      </w:pPr>
      <w:r>
        <w:t xml:space="preserve">Branding Through Video</w:t>
      </w:r>
    </w:p>
    <w:p>
      <w:pPr>
        <w:pStyle w:val="FirstParagraph"/>
      </w:pPr>
      <w:r>
        <w:t xml:space="preserve">Johannesburg’s competitive business landscape requires companies to stand out. A professional videographer can help brands convey their message more effectively than text or static images alone. Whether it is a corporate profile highlighting innovation and growth or an advertisement showcasing lifestyle benefits video content creates deeper connections with audiences.</w:t>
      </w:r>
    </w:p>
    <w:bookmarkEnd w:id="21"/>
    <w:bookmarkStart w:id="22" w:name="event-coverage"/>
    <w:p>
      <w:pPr>
        <w:pStyle w:val="Heading3"/>
      </w:pPr>
      <w:r>
        <w:t xml:space="preserve">Event Coverage</w:t>
      </w:r>
    </w:p>
    <w:p>
      <w:pPr>
        <w:pStyle w:val="FirstParagraph"/>
      </w:pPr>
      <w:r>
        <w:t xml:space="preserve">Johannesburg hosts countless events annually—from high-profile galas and music festivals to sports tournaments and cultural celebrations. Videographers play crucial roles in capturing these moments ensuring memories are preserved while also providing promotional material for future engagements.</w:t>
      </w:r>
    </w:p>
    <w:bookmarkEnd w:id="22"/>
    <w:bookmarkEnd w:id="23"/>
    <w:bookmarkStart w:id="24" w:name="X5cce98e1a27348db300415a9aef0dbc66078b14"/>
    <w:p>
      <w:pPr>
        <w:pStyle w:val="Heading2"/>
      </w:pPr>
      <w:r>
        <w:t xml:space="preserve">Cultural Significance in South Africa Johannesburg</w:t>
      </w:r>
    </w:p>
    <w:p>
      <w:pPr>
        <w:pStyle w:val="FirstParagraph"/>
      </w:pPr>
      <w:r>
        <w:t xml:space="preserve">The cultural fabric of South Africa is rich yet complex shaped by history struggles triumphs and ongoing transformation. Videographers serve as chroniclers of this evolution documenting changes within communities preserving traditions while embracing modernity.</w:t>
      </w:r>
    </w:p>
    <w:p>
      <w:pPr>
        <w:pStyle w:val="BlockText"/>
      </w:pPr>
      <w:r>
        <w:t xml:space="preserve">"In Joburg every frame holds potential meaning; it's about seeing beyond what meets the eye." – Local Filmmaker</w:t>
      </w:r>
    </w:p>
    <w:p>
      <w:pPr>
        <w:pStyle w:val="FirstParagraph"/>
      </w:pPr>
      <w:r>
        <w:t xml:space="preserve">This sentiment reflects how videographers must navigate sensitive topics such as inequality transformation identity politics etc., ensuring their work remains respectful insightful authentic.</w:t>
      </w:r>
    </w:p>
    <w:bookmarkEnd w:id="24"/>
    <w:bookmarkStart w:id="25" w:name="X062f241c29eee967b5e629a807f2e6803a1cf2e"/>
    <w:p>
      <w:pPr>
        <w:pStyle w:val="Heading2"/>
      </w:pPr>
      <w:r>
        <w:t xml:space="preserve">Challenges Faced by Videographers in Johannesburg</w:t>
      </w:r>
    </w:p>
    <w:p>
      <w:pPr>
        <w:pStyle w:val="FirstParagraph"/>
      </w:pPr>
      <w:r>
        <w:t xml:space="preserve">Despite abundant opportunities there exist numerous challenges specific to operating as a videographer in Johannesburg:</w:t>
      </w:r>
    </w:p>
    <w:p>
      <w:pPr>
        <w:numPr>
          <w:ilvl w:val="0"/>
          <w:numId w:val="1001"/>
        </w:numPr>
        <w:pStyle w:val="Compact"/>
      </w:pPr>
      <w:r>
        <w:rPr>
          <w:bCs/>
          <w:b/>
        </w:rPr>
        <w:t xml:space="preserve">Safety Concerns:</w:t>
      </w:r>
      <w:r>
        <w:t xml:space="preserve">Certain areas pose risks requiring careful planning logistics.</w:t>
      </w:r>
    </w:p>
    <w:p>
      <w:pPr>
        <w:numPr>
          <w:ilvl w:val="0"/>
          <w:numId w:val="1001"/>
        </w:numPr>
        <w:pStyle w:val="Compact"/>
      </w:pPr>
      <w:r>
        <w:rPr>
          <w:bCs/>
          <w:b/>
        </w:rPr>
        <w:t xml:space="preserve">Bureaucratic Hurdles:</w:t>
      </w:r>
      <w:r>
        <w:t xml:space="preserve">Navigating permits regulations filming approvals can be time-consuming costly.</w:t>
      </w:r>
    </w:p>
    <w:p>
      <w:pPr>
        <w:numPr>
          <w:ilvl w:val="0"/>
          <w:numId w:val="1001"/>
        </w:numPr>
        <w:pStyle w:val="Compact"/>
      </w:pPr>
      <w:r>
        <w:rPr>
          <w:bCs/>
          <w:b/>
        </w:rPr>
        <w:t xml:space="preserve">International Collaborations:</w:t>
      </w:r>
      <w:r>
        <w:t xml:space="preserve">Partnering with foreign filmmakers allows knowledge sharing skill enhancement.</w:t>
      </w:r>
    </w:p>
    <w:p>
      <w:pPr>
        <w:numPr>
          <w:ilvl w:val="0"/>
          <w:numId w:val="1001"/>
        </w:numPr>
        <w:pStyle w:val="Compact"/>
      </w:pPr>
      <w:r>
        <w:rPr>
          <w:bCs/>
          <w:b/>
        </w:rPr>
        <w:t xml:space="preserve">Tech Advancements:</w:t>
      </w:r>
      <w:r>
        <w:t xml:space="preserve">New tools drones AI software expand creative horizons making previously impossible shots achievable affordably.</w:t>
      </w:r>
    </w:p>
    <w:p>
      <w:pPr>
        <w:pStyle w:val="FirstParagraph"/>
      </w:pPr>
      <w:r>
        <w:t xml:space="preserve">&lt; p &gt; In conclusion , being a videographer in South Africa Johannesburg is both rewarding challenging requiring creativity technical expertise cultural sensitivity adaptability . As visual storytellers they hold power shaping perceptions preserving heritage inspiring change building bridges between past present future through powerful imagery sound emotion connection . Their work ensures that every frame contributes positively meaningfully toward understanding appreciating beauty complexity humanity captured within vibrant bustling heartland known proudly as "The City of Gold."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Videographer in South Africa Johannesburg</dc:title>
  <dc:creator/>
  <dc:language>en</dc:language>
  <cp:keywords/>
  <dcterms:created xsi:type="dcterms:W3CDTF">2026-07-29T17:21:23Z</dcterms:created>
  <dcterms:modified xsi:type="dcterms:W3CDTF">2026-07-29T17:21:23Z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