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Sudan</w:t>
      </w:r>
      <w:r>
        <w:t xml:space="preserve"> </w:t>
      </w:r>
      <w:r>
        <w:t xml:space="preserve">Khartoum</w:t>
      </w:r>
    </w:p>
    <w:bookmarkStart w:id="25" w:name="X5ba558f143da50718ccb76efc8e4970dd8d13fc"/>
    <w:p>
      <w:pPr>
        <w:pStyle w:val="Heading1"/>
      </w:pPr>
      <w:r>
        <w:t xml:space="preserve">The Art of Visual Storytelling: The Role of the Videographer in Sudan Khartoum</w:t>
      </w:r>
    </w:p>
    <w:p>
      <w:pPr>
        <w:pStyle w:val="FirstParagraph"/>
      </w:pPr>
      <w:r>
        <w:t xml:space="preserve">In the dynamic and historically rich landscape of modern media, few professions carry as much weight and responsibility as that of the</w:t>
      </w:r>
      <w:r>
        <w:t xml:space="preserve"> </w:t>
      </w:r>
      <w:r>
        <w:rPr>
          <w:bCs/>
          <w:b/>
        </w:rPr>
        <w:t xml:space="preserve">Videographer</w:t>
      </w:r>
      <w:r>
        <w:t xml:space="preserve">. This role transcends mere technical operation; it is an artistic endeavor that captures the essence of human experience, cultural heritage, and social transformation. Nowhere is this more poignant than in</w:t>
      </w:r>
      <w:r>
        <w:t xml:space="preserve"> </w:t>
      </w:r>
      <w:r>
        <w:rPr>
          <w:bCs/>
          <w:b/>
        </w:rPr>
        <w:t xml:space="preserve">Sudan Khartoum</w:t>
      </w:r>
      <w:r>
        <w:t xml:space="preserve">, a city that stands at the crossroads of ancient history and contemporary struggle. As the capital of Sudan,</w:t>
      </w:r>
      <w:r>
        <w:t xml:space="preserve"> </w:t>
      </w:r>
      <w:r>
        <w:rPr>
          <w:bCs/>
          <w:b/>
        </w:rPr>
        <w:t xml:space="preserve">Khartoum</w:t>
      </w:r>
      <w:r>
        <w:t xml:space="preserve"> </w:t>
      </w:r>
      <w:r>
        <w:t xml:space="preserve">offers a unique canvas for visual narratives, where the confluence of the Blue and White Nile mirrors the merging of diverse traditions, challenges, and aspirations. In this essay, we explore how a skilled</w:t>
      </w:r>
      <w:r>
        <w:t xml:space="preserve"> </w:t>
      </w:r>
      <w:r>
        <w:rPr>
          <w:bCs/>
          <w:b/>
        </w:rPr>
        <w:t xml:space="preserve">Videographer</w:t>
      </w:r>
      <w:r>
        <w:t xml:space="preserve"> </w:t>
      </w:r>
      <w:r>
        <w:t xml:space="preserve">operates within this specific context to document reality, preserve history,</w:t>
      </w:r>
    </w:p>
    <w:bookmarkStart w:id="20" w:name="the-cultural-canvas-of-sudan-khartoum"/>
    <w:p>
      <w:pPr>
        <w:pStyle w:val="Heading2"/>
      </w:pPr>
      <w:r>
        <w:t xml:space="preserve">The Cultural Canvas of Sudan Khartoum</w:t>
      </w:r>
    </w:p>
    <w:p>
      <w:pPr>
        <w:pStyle w:val="FirstParagraph"/>
      </w:pPr>
      <w:r>
        <w:t xml:space="preserve">To understand the significance of video production in this region, one must first appreciate the depth of its cultural fabric.</w:t>
      </w:r>
      <w:r>
        <w:t xml:space="preserve"> </w:t>
      </w:r>
      <w:r>
        <w:rPr>
          <w:bCs/>
          <w:b/>
        </w:rPr>
        <w:t xml:space="preserve">Sudan Khartoum</w:t>
      </w:r>
      <w:r>
        <w:t xml:space="preserve"> </w:t>
      </w:r>
      <w:r>
        <w:t xml:space="preserve">is not merely a geographical location; it is a living entity shaped by centuries of trade, conflict, resilience, and community. The city’s skyline reflects a mix of colonial architecture and modern developments, while its streets buzz with the energy of millions who call it home. For any</w:t>
      </w:r>
      <w:r>
        <w:t xml:space="preserve"> </w:t>
      </w:r>
      <w:r>
        <w:rPr>
          <w:bCs/>
          <w:b/>
        </w:rPr>
        <w:t xml:space="preserve">Videographer</w:t>
      </w:r>
      <w:r>
        <w:t xml:space="preserve">, this diversity presents both an opportunity and a challenge. The task is not only to record events but to interpret them through the lens of local culture, ensuring that the nuances are preserved for future generations.</w:t>
      </w:r>
    </w:p>
    <w:p>
      <w:pPr>
        <w:pStyle w:val="BodyText"/>
      </w:pPr>
      <w:r>
        <w:t xml:space="preserve">The city’s vibrant markets, such as Suq Al-Arabi, offer a sensory overload of colors, sounds, and interactions. A</w:t>
      </w:r>
      <w:r>
        <w:t xml:space="preserve"> </w:t>
      </w:r>
      <w:r>
        <w:rPr>
          <w:bCs/>
          <w:b/>
        </w:rPr>
        <w:t xml:space="preserve">Videographer</w:t>
      </w:r>
      <w:r>
        <w:t xml:space="preserve"> </w:t>
      </w:r>
      <w:r>
        <w:t xml:space="preserve">working here must navigate these spaces with sensitivity and skill. They capture the daily lives of merchants selling spices from the Nile banks to artisans crafting traditional goods. These moments are not just aesthetic; they are historical records of economic life and social bonds that define</w:t>
      </w:r>
      <w:r>
        <w:t xml:space="preserve"> </w:t>
      </w:r>
      <w:r>
        <w:rPr>
          <w:bCs/>
          <w:b/>
        </w:rPr>
        <w:t xml:space="preserve">Khartoum</w:t>
      </w:r>
      <w:r>
        <w:t xml:space="preserve">. By focusing on such details, the</w:t>
      </w:r>
      <w:r>
        <w:t xml:space="preserve"> </w:t>
      </w:r>
      <w:r>
        <w:rPr>
          <w:bCs/>
          <w:b/>
        </w:rPr>
        <w:t xml:space="preserve">Videographer</w:t>
      </w:r>
      <w:r>
        <w:t xml:space="preserve"> </w:t>
      </w:r>
      <w:r>
        <w:t xml:space="preserve">contributes to a broader narrative about identity and continuity in a rapidly changing world.</w:t>
      </w:r>
    </w:p>
    <w:bookmarkEnd w:id="20"/>
    <w:bookmarkStart w:id="21" w:name="X659487766010c6155894aa86bc5d1201c623f9a"/>
    <w:p>
      <w:pPr>
        <w:pStyle w:val="Heading2"/>
      </w:pPr>
      <w:r>
        <w:t xml:space="preserve">The Professional Responsibility of the Videographer</w:t>
      </w:r>
    </w:p>
    <w:p>
      <w:pPr>
        <w:pStyle w:val="FirstParagraph"/>
      </w:pPr>
      <w:r>
        <w:t xml:space="preserve">The role of the</w:t>
      </w:r>
      <w:r>
        <w:t xml:space="preserve"> </w:t>
      </w:r>
      <w:r>
        <w:rPr>
          <w:bCs/>
          <w:b/>
        </w:rPr>
        <w:t xml:space="preserve">Videographer</w:t>
      </w:r>
      <w:r>
        <w:t xml:space="preserve"> </w:t>
      </w:r>
      <w:r>
        <w:t xml:space="preserve">extends beyond artistic expression; it carries ethical weight, particularly in regions like</w:t>
      </w:r>
      <w:r>
        <w:t xml:space="preserve"> </w:t>
      </w:r>
      <w:r>
        <w:rPr>
          <w:bCs/>
          <w:b/>
        </w:rPr>
        <w:t xml:space="preserve">Sudan Khartoum</w:t>
      </w:r>
      <w:r>
        <w:t xml:space="preserve">, where media can influence public perception and political discourse. In a country that has faced significant challenges over recent years, including political transitions and humanitarian crises, the images produced have immense power. A</w:t>
      </w:r>
      <w:r>
        <w:t xml:space="preserve"> </w:t>
      </w:r>
      <w:r>
        <w:rPr>
          <w:bCs/>
          <w:b/>
        </w:rPr>
        <w:t xml:space="preserve">Videographer</w:t>
      </w:r>
      <w:r>
        <w:t xml:space="preserve"> </w:t>
      </w:r>
      <w:r>
        <w:t xml:space="preserve">must therefore exercise caution, empathy, and integrity. Their work can either exploit vulnerability or empower communities by giving voice to the unheard.</w:t>
      </w:r>
    </w:p>
    <w:p>
      <w:pPr>
        <w:pStyle w:val="BodyText"/>
      </w:pPr>
      <w:r>
        <w:t xml:space="preserve">This ethical dimension requires the</w:t>
      </w:r>
      <w:r>
        <w:t xml:space="preserve"> </w:t>
      </w:r>
      <w:r>
        <w:rPr>
          <w:bCs/>
          <w:b/>
        </w:rPr>
        <w:t xml:space="preserve">Videographer</w:t>
      </w:r>
      <w:r>
        <w:t xml:space="preserve"> </w:t>
      </w:r>
      <w:r>
        <w:t xml:space="preserve">to engage deeply with local contexts. Understanding language barriers, cultural taboos, and political sensitivities is crucial. For instance, filming in areas affected by displacement or conflict demands a heightened sense of respect for privacy and dignity. The</w:t>
      </w:r>
      <w:r>
        <w:t xml:space="preserve"> </w:t>
      </w:r>
      <w:r>
        <w:rPr>
          <w:bCs/>
          <w:b/>
        </w:rPr>
        <w:t xml:space="preserve">Videographer</w:t>
      </w:r>
      <w:r>
        <w:t xml:space="preserve"> </w:t>
      </w:r>
      <w:r>
        <w:t xml:space="preserve">becomes not just an observer but a participant in the community’s journey toward healing and reconstruction. By prioritizing authentic representation over sensationalism, they help build trust between media producers and the subjects being filmed.</w:t>
      </w:r>
    </w:p>
    <w:bookmarkEnd w:id="21"/>
    <w:bookmarkStart w:id="22" w:name="preserving-heritage-amidst-modernization"/>
    <w:p>
      <w:pPr>
        <w:pStyle w:val="Heading2"/>
      </w:pPr>
      <w:r>
        <w:t xml:space="preserve">Preserving Heritage Amidst Modernization</w:t>
      </w:r>
    </w:p>
    <w:p>
      <w:pPr>
        <w:pStyle w:val="FirstParagraph"/>
      </w:pPr>
      <w:r>
        <w:rPr>
          <w:bCs/>
          <w:b/>
        </w:rPr>
        <w:t xml:space="preserve">Khartoum</w:t>
      </w:r>
      <w:r>
        <w:t xml:space="preserve">, as a historic city, faces the dual pressures of modernization and preservation. Urban development often threatens to erase old landmarks, while digital media accelerates the pace at which traditions are either adapted or lost. Here, the</w:t>
      </w:r>
      <w:r>
        <w:t xml:space="preserve"> </w:t>
      </w:r>
      <w:r>
        <w:rPr>
          <w:bCs/>
          <w:b/>
        </w:rPr>
        <w:t xml:space="preserve">Videographer</w:t>
      </w:r>
      <w:r>
        <w:t xml:space="preserve"> </w:t>
      </w:r>
      <w:r>
        <w:t xml:space="preserve">plays a critical role in archival work. By documenting traditional festivals like El-Fasher celebrations or recording oral histories from elders in older neighborhoods, they create visual archives that serve as educational tools and cultural references.</w:t>
      </w:r>
    </w:p>
    <w:p>
      <w:pPr>
        <w:pStyle w:val="BodyText"/>
      </w:pPr>
      <w:r>
        <w:t xml:space="preserve">This preservation effort is vital for younger generations who may grow up disconnected from their roots. A well-crafted video essay by a</w:t>
      </w:r>
      <w:r>
        <w:t xml:space="preserve"> </w:t>
      </w:r>
      <w:r>
        <w:rPr>
          <w:bCs/>
          <w:b/>
        </w:rPr>
        <w:t xml:space="preserve">Videographer</w:t>
      </w:r>
      <w:r>
        <w:t xml:space="preserve"> </w:t>
      </w:r>
      <w:r>
        <w:t xml:space="preserve">can bridge generational gaps, illustrating the values, music, and practices that define Sudanese identity. Moreover, these videos can be shared globally via platforms like YouTube or social media, fostering international appreciation for</w:t>
      </w:r>
      <w:r>
        <w:t xml:space="preserve"> </w:t>
      </w:r>
      <w:r>
        <w:rPr>
          <w:bCs/>
          <w:b/>
        </w:rPr>
        <w:t xml:space="preserve">Sudan Khartoum</w:t>
      </w:r>
      <w:r>
        <w:t xml:space="preserve">’s heritage. In doing so, the</w:t>
      </w:r>
      <w:r>
        <w:t xml:space="preserve"> </w:t>
      </w:r>
      <w:r>
        <w:rPr>
          <w:bCs/>
          <w:b/>
        </w:rPr>
        <w:t xml:space="preserve">Videographer</w:t>
      </w:r>
      <w:r>
        <w:t xml:space="preserve"> </w:t>
      </w:r>
      <w:r>
        <w:t xml:space="preserve">acts as a cultural ambassador, promoting understanding and countering stereotypes often associated with African cities in Western media.</w:t>
      </w:r>
    </w:p>
    <w:bookmarkEnd w:id="22"/>
    <w:bookmarkStart w:id="23" w:name="X2cb36494cbfaca5e2542e36523d1ea4e72fbac2"/>
    <w:p>
      <w:pPr>
        <w:pStyle w:val="Heading2"/>
      </w:pPr>
      <w:r>
        <w:t xml:space="preserve">The Impact of Technology and Accessibility</w:t>
      </w:r>
    </w:p>
    <w:p>
      <w:pPr>
        <w:pStyle w:val="FirstParagraph"/>
      </w:pPr>
      <w:r>
        <w:t xml:space="preserve">The rise of accessible technology has democratized video production, allowing more individuals in</w:t>
      </w:r>
      <w:r>
        <w:t xml:space="preserve"> </w:t>
      </w:r>
      <w:r>
        <w:rPr>
          <w:bCs/>
          <w:b/>
        </w:rPr>
        <w:t xml:space="preserve">Sudan Khartoum</w:t>
      </w:r>
      <w:r>
        <w:t xml:space="preserve"> </w:t>
      </w:r>
      <w:r>
        <w:t xml:space="preserve">to become creators. Smartphone cameras and editing apps have lowered barriers to entry, enabling grassroots movements to document their stories independently. However, this accessibility also brings challenges regarding quality control and misinformation. Professional</w:t>
      </w:r>
      <w:r>
        <w:t xml:space="preserve"> </w:t>
      </w:r>
      <w:r>
        <w:rPr>
          <w:bCs/>
          <w:b/>
        </w:rPr>
        <w:t xml:space="preserve">Videographers</w:t>
      </w:r>
      <w:r>
        <w:t xml:space="preserve"> </w:t>
      </w:r>
      <w:r>
        <w:t xml:space="preserve">remain essential in distinguishing between amateur footage and high-quality content that meets journalistic or artistic standards.</w:t>
      </w:r>
    </w:p>
    <w:p>
      <w:pPr>
        <w:pStyle w:val="BodyText"/>
      </w:pPr>
      <w:r>
        <w:t xml:space="preserve">Furthermore, the integration of advanced technologies such as drones and virtual reality is transforming how</w:t>
      </w:r>
      <w:r>
        <w:t xml:space="preserve"> </w:t>
      </w:r>
      <w:r>
        <w:rPr>
          <w:bCs/>
          <w:b/>
        </w:rPr>
        <w:t xml:space="preserve">Khartoum</w:t>
      </w:r>
      <w:r>
        <w:t xml:space="preserve">’s landscapes are presented. Aerial shots of the Nile confluence provide breathtaking perspectives previously unavailable to filmmakers. Virtual reality experiences allow audiences around the world to immerse themselves in Sudanese culture without leaving their homes, fostering global engagement with issues affecting</w:t>
      </w:r>
      <w:r>
        <w:t xml:space="preserve"> </w:t>
      </w:r>
      <w:r>
        <w:rPr>
          <w:bCs/>
          <w:b/>
        </w:rPr>
        <w:t xml:space="preserve">Sudan Khartoum</w:t>
      </w:r>
      <w:r>
        <w:t xml:space="preserve">. The</w:t>
      </w:r>
      <w:r>
        <w:t xml:space="preserve"> </w:t>
      </w:r>
      <w:r>
        <w:rPr>
          <w:bCs/>
          <w:b/>
        </w:rPr>
        <w:t xml:space="preserve">Videographer</w:t>
      </w:r>
      <w:r>
        <w:t xml:space="preserve"> </w:t>
      </w:r>
      <w:r>
        <w:t xml:space="preserve">must stay updated on these technological advancements while maintaining a focus on storytelling over gimmicks.</w:t>
      </w:r>
    </w:p>
    <w:bookmarkEnd w:id="23"/>
    <w:bookmarkStart w:id="24" w:name="conclusion-a-vision-for-the-future"/>
    <w:p>
      <w:pPr>
        <w:pStyle w:val="Heading2"/>
      </w:pPr>
      <w:r>
        <w:t xml:space="preserve">Conclusion: A Vision for the Future</w:t>
      </w:r>
    </w:p>
    <w:p>
      <w:pPr>
        <w:pStyle w:val="FirstParagraph"/>
      </w:pPr>
      <w:r>
        <w:t xml:space="preserve">In conclusion, the profession of the</w:t>
      </w:r>
      <w:r>
        <w:t xml:space="preserve"> </w:t>
      </w:r>
      <w:r>
        <w:rPr>
          <w:bCs/>
          <w:b/>
        </w:rPr>
        <w:t xml:space="preserve">Videographer</w:t>
      </w:r>
      <w:r>
        <w:t xml:space="preserve"> </w:t>
      </w:r>
      <w:r>
        <w:t xml:space="preserve">in</w:t>
      </w:r>
      <w:r>
        <w:t xml:space="preserve"> </w:t>
      </w:r>
      <w:r>
        <w:rPr>
          <w:bCs/>
          <w:b/>
        </w:rPr>
        <w:t xml:space="preserve">Sudan Khartoum</w:t>
      </w:r>
      <w:r>
        <w:t xml:space="preserve"> </w:t>
      </w:r>
      <w:r>
        <w:t xml:space="preserve">is multifaceted, encompassing artistic creation, cultural preservation, and ethical responsibility. As this vibrant city continues to evolve amid social and political changes, videographers have a unique opportunity to shape how its story is told. By capturing the beauty of its landscapes, the resilience of its people, and the richness of its traditions through high-quality visual media they ensure that</w:t>
      </w:r>
      <w:r>
        <w:t xml:space="preserve"> </w:t>
      </w:r>
      <w:r>
        <w:rPr>
          <w:bCs/>
          <w:b/>
        </w:rPr>
        <w:t xml:space="preserve">Khartoum</w:t>
      </w:r>
      <w:r>
        <w:t xml:space="preserve">’s narrative remains authentic and impactful.</w:t>
      </w:r>
    </w:p>
    <w:p>
      <w:pPr>
        <w:pStyle w:val="BodyText"/>
      </w:pPr>
      <w:r>
        <w:t xml:space="preserve">Looking ahead, collaboration between local talent and international partners could elevate Sudanese videography on the global stage. Training programs focused on technical skills combined with cultural sensitivity training will empower emerging filmmakers to tell compelling stories. Ultimately, the work of a</w:t>
      </w:r>
      <w:r>
        <w:t xml:space="preserve"> </w:t>
      </w:r>
      <w:r>
        <w:rPr>
          <w:bCs/>
          <w:b/>
        </w:rPr>
        <w:t xml:space="preserve">Videographer</w:t>
      </w:r>
      <w:r>
        <w:t xml:space="preserve"> </w:t>
      </w:r>
      <w:r>
        <w:t xml:space="preserve">in</w:t>
      </w:r>
      <w:r>
        <w:t xml:space="preserve"> </w:t>
      </w:r>
      <w:r>
        <w:rPr>
          <w:bCs/>
          <w:b/>
        </w:rPr>
        <w:t xml:space="preserve">Sudan Khartoum</w:t>
      </w:r>
      <w:r>
        <w:t xml:space="preserve"> </w:t>
      </w:r>
      <w:r>
        <w:t xml:space="preserve">is not just about recording images; it is about safeguarding memory, inspiring dialogue, and illuminating the path forward for one of Africa’s most significant cultural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Sudan Khartoum</dc:title>
  <dc:creator/>
  <cp:keywords/>
  <dcterms:created xsi:type="dcterms:W3CDTF">2026-07-30T06:32:25Z</dcterms:created>
  <dcterms:modified xsi:type="dcterms:W3CDTF">2026-07-30T06:32:25Z</dcterms:modified>
</cp:coreProperties>
</file>

<file path=docProps/custom.xml><?xml version="1.0" encoding="utf-8"?>
<Properties xmlns="http://schemas.openxmlformats.org/officeDocument/2006/custom-properties" xmlns:vt="http://schemas.openxmlformats.org/officeDocument/2006/docPropsVTypes"/>
</file>