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7fe078bd9e1dad170a63201d559a11ead05f72"/>
    <w:p>
      <w:pPr>
        <w:pStyle w:val="Heading1"/>
      </w:pPr>
      <w:r>
        <w:t xml:space="preserve">The Art and Industry of the Videographer in United States Chicago</w:t>
      </w:r>
    </w:p>
    <w:p>
      <w:pPr>
        <w:pStyle w:val="FirstParagraph"/>
      </w:pPr>
      <w:r>
        <w:t xml:space="preserve">In the dynamic landscape of modern media, the</w:t>
      </w:r>
      <w:r>
        <w:t xml:space="preserve"> </w:t>
      </w:r>
      <w:r>
        <w:rPr>
          <w:bCs/>
          <w:b/>
        </w:rPr>
        <w:t xml:space="preserve">Videographer</w:t>
      </w:r>
      <w:r>
        <w:t xml:space="preserve"> </w:t>
      </w:r>
      <w:r>
        <w:t xml:space="preserve">has evolved from a technical operator into a crucial narrative architect. Nowhere is this evolution more palpable than in</w:t>
      </w:r>
      <w:r>
        <w:t xml:space="preserve"> </w:t>
      </w:r>
      <w:r>
        <w:rPr>
          <w:bCs/>
          <w:b/>
        </w:rPr>
        <w:t xml:space="preserve">United States Chicago</w:t>
      </w:r>
      <w:r>
        <w:t xml:space="preserve">, a metropolis renowned for its architectural grandeur, deep cultural roots, and vibrant creative energy. This essay explores the multifaceted role of the</w:t>
      </w:r>
      <w:r>
        <w:t xml:space="preserve"> </w:t>
      </w:r>
      <w:r>
        <w:rPr>
          <w:bCs/>
          <w:b/>
        </w:rPr>
        <w:t xml:space="preserve">Videographer</w:t>
      </w:r>
      <w:r>
        <w:t xml:space="preserve"> </w:t>
      </w:r>
      <w:r>
        <w:t xml:space="preserve">within the specific context of</w:t>
      </w:r>
      <w:r>
        <w:t xml:space="preserve"> </w:t>
      </w:r>
      <w:r>
        <w:rPr>
          <w:bCs/>
          <w:b/>
        </w:rPr>
        <w:t xml:space="preserve">United States Chicago</w:t>
      </w:r>
      <w:r>
        <w:t xml:space="preserve">, examining how local geography, business culture, and artistic heritage shape this profession.</w:t>
      </w:r>
    </w:p>
    <w:bookmarkStart w:id="20" w:name="X3bb445196dfe7c0c301688f24bdc1186a80e2cf"/>
    <w:p>
      <w:pPr>
        <w:pStyle w:val="Heading2"/>
      </w:pPr>
      <w:r>
        <w:t xml:space="preserve">The Unique Canvas: Visual Storytelling in United States Chicago</w:t>
      </w:r>
    </w:p>
    <w:p>
      <w:pPr>
        <w:pStyle w:val="FirstParagraph"/>
      </w:pPr>
      <w:r>
        <w:t xml:space="preserve">A</w:t>
      </w:r>
      <w:r>
        <w:t xml:space="preserve"> </w:t>
      </w:r>
      <w:r>
        <w:rPr>
          <w:bCs/>
          <w:b/>
        </w:rPr>
        <w:t xml:space="preserve">Videographer</w:t>
      </w:r>
      <w:r>
        <w:t xml:space="preserve"> </w:t>
      </w:r>
      <w:r>
        <w:t xml:space="preserve">working in</w:t>
      </w:r>
      <w:r>
        <w:t xml:space="preserve"> </w:t>
      </w:r>
      <w:r>
        <w:rPr>
          <w:bCs/>
          <w:b/>
        </w:rPr>
        <w:t xml:space="preserve">United States Chicago</w:t>
      </w:r>
      <w:r>
        <w:t xml:space="preserve"> </w:t>
      </w:r>
      <w:r>
        <w:t xml:space="preserve">operates on a set stage that is arguably one of the most visually striking cities in the world. The skyline, with its iconic silhouette ranging from the Willis Tower to the historic Water Tower, provides an immediate backdrop of prestige and history. For any</w:t>
      </w:r>
      <w:r>
        <w:t xml:space="preserve"> </w:t>
      </w:r>
      <w:r>
        <w:rPr>
          <w:bCs/>
          <w:b/>
        </w:rPr>
        <w:t xml:space="preserve">Videographer</w:t>
      </w:r>
      <w:r>
        <w:t xml:space="preserve">, capturing these elements requires more than just technical skill; it demands an understanding of light, perspective, and urban rhythm.</w:t>
      </w:r>
    </w:p>
    <w:p>
      <w:pPr>
        <w:pStyle w:val="BodyText"/>
      </w:pPr>
      <w:r>
        <w:t xml:space="preserve">The city’s diverse neighborhoods offer a kaleidoscope of visual textures. From the polished glass facades of the Loop to the brick-laden charm of Wicker Park and the artistic vibrancy of Pilsen, each area presents distinct lighting conditions and aesthetic challenges. A proficient</w:t>
      </w:r>
      <w:r>
        <w:t xml:space="preserve"> </w:t>
      </w:r>
      <w:r>
        <w:rPr>
          <w:bCs/>
          <w:b/>
        </w:rPr>
        <w:t xml:space="preserve">Videographer</w:t>
      </w:r>
      <w:r>
        <w:t xml:space="preserve"> </w:t>
      </w:r>
      <w:r>
        <w:t xml:space="preserve">must adapt their lens choice, color grading, and camera movement to match these environments. In</w:t>
      </w:r>
      <w:r>
        <w:t xml:space="preserve"> </w:t>
      </w:r>
      <w:r>
        <w:rPr>
          <w:bCs/>
          <w:b/>
        </w:rPr>
        <w:t xml:space="preserve">United States Chicago</w:t>
      </w:r>
      <w:r>
        <w:t xml:space="preserve">, the interplay between industrial heritage and modern innovation creates a unique visual dialect that a skilled videographer can translate into compelling content.</w:t>
      </w:r>
    </w:p>
    <w:bookmarkEnd w:id="20"/>
    <w:bookmarkStart w:id="21" w:name="X6cb85361ecca8450ad6580b544bbd702908c5ec"/>
    <w:p>
      <w:pPr>
        <w:pStyle w:val="Heading2"/>
      </w:pPr>
      <w:r>
        <w:t xml:space="preserve">The Business Landscape: Corporate Demand in United States Chicago</w:t>
      </w:r>
    </w:p>
    <w:p>
      <w:pPr>
        <w:pStyle w:val="FirstParagraph"/>
      </w:pPr>
      <w:r>
        <w:t xml:space="preserve">Beyond the artistic realm,</w:t>
      </w:r>
      <w:r>
        <w:t xml:space="preserve"> </w:t>
      </w:r>
      <w:r>
        <w:rPr>
          <w:bCs/>
          <w:b/>
        </w:rPr>
        <w:t xml:space="preserve">United States Chicago</w:t>
      </w:r>
      <w:r>
        <w:t xml:space="preserve"> </w:t>
      </w:r>
      <w:r>
        <w:t xml:space="preserve">serves as a major economic hub for finance, technology, and healthcare. Consequently, the demand for high-quality corporate video content is substantial. Here, the role of the</w:t>
      </w:r>
      <w:r>
        <w:t xml:space="preserve"> </w:t>
      </w:r>
      <w:r>
        <w:rPr>
          <w:bCs/>
          <w:b/>
        </w:rPr>
        <w:t xml:space="preserve">Videographer</w:t>
      </w:r>
      <w:r>
        <w:t xml:space="preserve"> </w:t>
      </w:r>
      <w:r>
        <w:t xml:space="preserve">shifts toward precision and professionalism. Corporate clients in downtown Chicago require videos that convey trust, innovation, and efficiency.</w:t>
      </w:r>
    </w:p>
    <w:p>
      <w:pPr>
        <w:pStyle w:val="BodyText"/>
      </w:pPr>
      <w:r>
        <w:t xml:space="preserve">A</w:t>
      </w:r>
      <w:r>
        <w:t xml:space="preserve"> </w:t>
      </w:r>
      <w:r>
        <w:rPr>
          <w:bCs/>
          <w:b/>
        </w:rPr>
        <w:t xml:space="preserve">Videographer</w:t>
      </w:r>
      <w:r>
        <w:t xml:space="preserve"> </w:t>
      </w:r>
      <w:r>
        <w:t xml:space="preserve">in this sector must navigate boardrooms with steady hands and an acute awareness of corporate branding guidelines. The fast-paced nature of business in</w:t>
      </w:r>
      <w:r>
        <w:t xml:space="preserve"> </w:t>
      </w:r>
      <w:r>
        <w:rPr>
          <w:bCs/>
          <w:b/>
        </w:rPr>
        <w:t xml:space="preserve">United States Chicago</w:t>
      </w:r>
      <w:r>
        <w:t xml:space="preserve"> </w:t>
      </w:r>
      <w:r>
        <w:t xml:space="preserve">means that videographers often work under tight deadlines. Whether it is creating a promotional reel for a new tech startup in the Magnificent Mile district or documenting a charitable gala at the Art Institute, the</w:t>
      </w:r>
      <w:r>
        <w:t xml:space="preserve"> </w:t>
      </w:r>
      <w:r>
        <w:rPr>
          <w:bCs/>
          <w:b/>
        </w:rPr>
        <w:t xml:space="preserve">Videographer</w:t>
      </w:r>
      <w:r>
        <w:t xml:space="preserve"> </w:t>
      </w:r>
      <w:r>
        <w:t xml:space="preserve">must balance creative expression with strict client expectations. The ability to capture spontaneous moments of leadership and teamwork is vital, as these raw emotions often drive engagement in corporate communications.</w:t>
      </w:r>
    </w:p>
    <w:bookmarkEnd w:id="21"/>
    <w:bookmarkStart w:id="22" w:name="X62273163fb9fbf198f19a4831c0888b5732202a"/>
    <w:p>
      <w:pPr>
        <w:pStyle w:val="Heading2"/>
      </w:pPr>
      <w:r>
        <w:t xml:space="preserve">The Creative Pulse: Film Festivals and Independent Arts</w:t>
      </w:r>
    </w:p>
    <w:p>
      <w:pPr>
        <w:pStyle w:val="FirstParagraph"/>
      </w:pPr>
      <w:r>
        <w:rPr>
          <w:bCs/>
          <w:b/>
        </w:rPr>
        <w:t xml:space="preserve">United States Chicago</w:t>
      </w:r>
      <w:r>
        <w:t xml:space="preserve"> </w:t>
      </w:r>
      <w:r>
        <w:t xml:space="preserve">is also a sanctuary for the independent arts, hosting renowned film festivals such as the Chicago International Film Festival. In this sphere, the</w:t>
      </w:r>
      <w:r>
        <w:t xml:space="preserve"> </w:t>
      </w:r>
      <w:r>
        <w:rPr>
          <w:bCs/>
          <w:b/>
        </w:rPr>
        <w:t xml:space="preserve">Videographer</w:t>
      </w:r>
      <w:r>
        <w:t xml:space="preserve"> </w:t>
      </w:r>
      <w:r>
        <w:t xml:space="preserve">often collaborates with directors and writers to bring unconventional stories to life. The city’s reputation for gritty realism and deep character studies influences the style of videography produced here.</w:t>
      </w:r>
    </w:p>
    <w:p>
      <w:pPr>
        <w:pStyle w:val="BodyText"/>
      </w:pPr>
      <w:r>
        <w:t xml:space="preserve">In this context, a</w:t>
      </w:r>
      <w:r>
        <w:t xml:space="preserve"> </w:t>
      </w:r>
      <w:r>
        <w:rPr>
          <w:bCs/>
          <w:b/>
        </w:rPr>
        <w:t xml:space="preserve">V Videographer</w:t>
      </w:r>
      <w:r>
        <w:t xml:space="preserve"> </w:t>
      </w:r>
      <w:r>
        <w:t xml:space="preserve">is not just a camera operator but a co-creator. They must possess the flexibility to shoot in low-light conditions, capture dialogue in noisy environments like Wrigley Field or Millennium Park, and utilize natural light to enhance the emotional tone of independent projects. The collaborative spirit of</w:t>
      </w:r>
      <w:r>
        <w:t xml:space="preserve"> </w:t>
      </w:r>
      <w:r>
        <w:rPr>
          <w:bCs/>
          <w:b/>
        </w:rPr>
        <w:t xml:space="preserve">United States Chicago’s</w:t>
      </w:r>
      <w:r>
        <w:t xml:space="preserve"> </w:t>
      </w:r>
      <w:r>
        <w:t xml:space="preserve">artistic community encourages</w:t>
      </w:r>
      <w:r>
        <w:t xml:space="preserve"> </w:t>
      </w:r>
      <w:r>
        <w:rPr>
          <w:bCs/>
          <w:b/>
        </w:rPr>
        <w:t xml:space="preserve">Videographer</w:t>
      </w:r>
      <w:r>
        <w:t xml:space="preserve">s to experiment with non-linear storytelling and avant-garde visual techniques.</w:t>
      </w:r>
    </w:p>
    <w:bookmarkEnd w:id="22"/>
    <w:bookmarkStart w:id="23" w:name="the-wedding-and-event-industry"/>
    <w:p>
      <w:pPr>
        <w:pStyle w:val="Heading2"/>
      </w:pPr>
      <w:r>
        <w:t xml:space="preserve">The Wedding and Event Industry</w:t>
      </w:r>
    </w:p>
    <w:p>
      <w:pPr>
        <w:pStyle w:val="FirstParagraph"/>
      </w:pPr>
      <w:r>
        <w:t xml:space="preserve">No discussion of videography in this region is complete without addressing the event industry.</w:t>
      </w:r>
      <w:r>
        <w:t xml:space="preserve"> </w:t>
      </w:r>
      <w:r>
        <w:rPr>
          <w:bCs/>
          <w:b/>
        </w:rPr>
        <w:t xml:space="preserve">United States Chicago</w:t>
      </w:r>
      <w:r>
        <w:t xml:space="preserve"> </w:t>
      </w:r>
      <w:r>
        <w:t xml:space="preserve">is a premier destination for weddings, corporate retreats, and cultural celebrations. The venues are as varied as the people: from historic museums to lakeside beaches along Lake Michigan.</w:t>
      </w:r>
    </w:p>
    <w:p>
      <w:pPr>
        <w:pStyle w:val="BodyText"/>
      </w:pPr>
      <w:r>
        <w:t xml:space="preserve">The</w:t>
      </w:r>
      <w:r>
        <w:t xml:space="preserve"> </w:t>
      </w:r>
      <w:r>
        <w:rPr>
          <w:bCs/>
          <w:b/>
        </w:rPr>
        <w:t xml:space="preserve">Videographer</w:t>
      </w:r>
      <w:r>
        <w:t xml:space="preserve"> </w:t>
      </w:r>
      <w:r>
        <w:t xml:space="preserve">in this sector must be part technician, part psychologist. They need to capture the joy of a wedding ceremony at the Chicago Cultural Center while remaining invisible enough not to disrupt the flow. The seasonal variations in</w:t>
      </w:r>
      <w:r>
        <w:t xml:space="preserve"> </w:t>
      </w:r>
      <w:r>
        <w:rPr>
          <w:bCs/>
          <w:b/>
        </w:rPr>
        <w:t xml:space="preserve">United States Chicago</w:t>
      </w:r>
      <w:r>
        <w:t xml:space="preserve"> </w:t>
      </w:r>
      <w:r>
        <w:t xml:space="preserve">add another layer of complexity; filming a winter wedding requires handling snow and harsh daylight, while summer shoots must manage heat and long golden hours. The ability to adapt equipment and techniques to these changing conditions is what separates a novice from an expert</w:t>
      </w:r>
      <w:r>
        <w:t xml:space="preserve"> </w:t>
      </w:r>
      <w:r>
        <w:rPr>
          <w:bCs/>
          <w:b/>
        </w:rPr>
        <w:t xml:space="preserve">Videographer</w:t>
      </w:r>
      <w:r>
        <w:t xml:space="preserve">.</w:t>
      </w:r>
    </w:p>
    <w:bookmarkEnd w:id="23"/>
    <w:bookmarkStart w:id="24" w:name="Xcd4bec75f1a068e35a78593984b957ce07ffa17"/>
    <w:p>
      <w:pPr>
        <w:pStyle w:val="Heading2"/>
      </w:pPr>
      <w:r>
        <w:t xml:space="preserve">Technological Adaptation in United States Chicago</w:t>
      </w:r>
    </w:p>
    <w:p>
      <w:pPr>
        <w:pStyle w:val="FirstParagraph"/>
      </w:pPr>
      <w:r>
        <w:t xml:space="preserve">The technological landscape of</w:t>
      </w:r>
      <w:r>
        <w:t xml:space="preserve"> </w:t>
      </w:r>
      <w:r>
        <w:rPr>
          <w:bCs/>
          <w:b/>
        </w:rPr>
        <w:t xml:space="preserve">United States Chicago</w:t>
      </w:r>
      <w:r>
        <w:t xml:space="preserve"> </w:t>
      </w:r>
      <w:r>
        <w:t xml:space="preserve">influences the tools available to the</w:t>
      </w:r>
      <w:r>
        <w:t xml:space="preserve"> </w:t>
      </w:r>
      <w:r>
        <w:rPr>
          <w:bCs/>
          <w:b/>
        </w:rPr>
        <w:t xml:space="preserve">Videographer</w:t>
      </w:r>
      <w:r>
        <w:t xml:space="preserve">. As a center for innovation, access to cutting-edge drones, 360-degree cameras, and advanced editing suites is widespread. However, technology is merely a tool; the essence of being a successful</w:t>
      </w:r>
      <w:r>
        <w:t xml:space="preserve"> </w:t>
      </w:r>
      <w:r>
        <w:rPr>
          <w:bCs/>
          <w:b/>
        </w:rPr>
        <w:t xml:space="preserve">Videographer</w:t>
      </w:r>
      <w:r>
        <w:t xml:space="preserve"> </w:t>
      </w:r>
      <w:r>
        <w:t xml:space="preserve">lies in storytelling.</w:t>
      </w:r>
    </w:p>
    <w:p>
      <w:pPr>
        <w:pStyle w:val="BodyText"/>
      </w:pPr>
      <w:r>
        <w:t xml:space="preserve">In</w:t>
      </w:r>
      <w:r>
        <w:t xml:space="preserve"> </w:t>
      </w:r>
      <w:r>
        <w:rPr>
          <w:bCs/>
          <w:b/>
        </w:rPr>
        <w:t xml:space="preserve">United States Chicago</w:t>
      </w:r>
      <w:r>
        <w:t xml:space="preserve">, videographers are increasingly expected to provide end-to-end services: filming, editing, color correction, and motion graphics. This hybrid skill set allows them to deliver polished products quickly in a competitive market. The integration of social media trends also means that</w:t>
      </w:r>
      <w:r>
        <w:t xml:space="preserve"> </w:t>
      </w:r>
      <w:r>
        <w:rPr>
          <w:bCs/>
          <w:b/>
        </w:rPr>
        <w:t xml:space="preserve">Videographer</w:t>
      </w:r>
      <w:r>
        <w:t xml:space="preserve">s must be adept at creating short-form content optimized for platforms like Instagram and TikTok, ensuring that the visual impact is maintained even within small screens.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United States Chicago</w:t>
      </w:r>
      <w:r>
        <w:t xml:space="preserve"> </w:t>
      </w:r>
      <w:r>
        <w:t xml:space="preserve">is defined by its diversity and depth. It encompasses high-stakes corporate communication, intimate artistic expression, and celebratory event coverage. The unique visual tapestry of</w:t>
      </w:r>
      <w:r>
        <w:t xml:space="preserve"> </w:t>
      </w:r>
      <w:r>
        <w:rPr>
          <w:bCs/>
          <w:b/>
        </w:rPr>
        <w:t xml:space="preserve">United States Chicago</w:t>
      </w:r>
      <w:r>
        <w:t xml:space="preserve">, combined with its bustling economic life, provides a rich playground for videographic creativity.</w:t>
      </w:r>
    </w:p>
    <w:p>
      <w:pPr>
        <w:pStyle w:val="BodyText"/>
      </w:pPr>
      <w:r>
        <w:t xml:space="preserve">To succeed as a</w:t>
      </w:r>
      <w:r>
        <w:t xml:space="preserve"> </w:t>
      </w:r>
      <w:r>
        <w:rPr>
          <w:bCs/>
          <w:b/>
        </w:rPr>
        <w:t xml:space="preserve">Videographer</w:t>
      </w:r>
      <w:r>
        <w:t xml:space="preserve"> </w:t>
      </w:r>
      <w:r>
        <w:t xml:space="preserve">in this region requires more than just technical proficiency; it demands an understanding of the city’s soul. It requires capturing the essence of</w:t>
      </w:r>
      <w:r>
        <w:t xml:space="preserve"> </w:t>
      </w:r>
      <w:r>
        <w:rPr>
          <w:bCs/>
          <w:b/>
        </w:rPr>
        <w:t xml:space="preserve">United States Chicago</w:t>
      </w:r>
      <w:r>
        <w:t xml:space="preserve">—its resilience, its beauty, and its diversity. As media continues to evolve, the</w:t>
      </w:r>
      <w:r>
        <w:t xml:space="preserve"> </w:t>
      </w:r>
      <w:r>
        <w:rPr>
          <w:bCs/>
          <w:b/>
        </w:rPr>
        <w:t xml:space="preserve">Videographer</w:t>
      </w:r>
      <w:r>
        <w:t xml:space="preserve"> </w:t>
      </w:r>
      <w:r>
        <w:t xml:space="preserve">will remain a central figure in documenting and shaping the visual narrative of this iconic American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United States Chicago</dc:title>
  <dc:creator/>
  <dc:language>en</dc:language>
  <cp:keywords/>
  <dcterms:created xsi:type="dcterms:W3CDTF">2026-07-29T10:17:53Z</dcterms:created>
  <dcterms:modified xsi:type="dcterms:W3CDTF">2026-07-29T10:17:53Z</dcterms:modified>
</cp:coreProperties>
</file>

<file path=docProps/custom.xml><?xml version="1.0" encoding="utf-8"?>
<Properties xmlns="http://schemas.openxmlformats.org/officeDocument/2006/custom-properties" xmlns:vt="http://schemas.openxmlformats.org/officeDocument/2006/docPropsVTypes"/>
</file>