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c7e5f93fcd57383ce2912cacdb022feda9d18f4"/>
    <w:p>
      <w:pPr>
        <w:pStyle w:val="Heading1"/>
      </w:pPr>
      <w:r>
        <w:t xml:space="preserve">The Art and Commerce of the Web Designer in Australia Sydney</w:t>
      </w:r>
    </w:p>
    <w:p>
      <w:pPr>
        <w:pStyle w:val="FirstParagraph"/>
      </w:pPr>
      <w:r>
        <w:t xml:space="preserve">In the digital epoch, where connectivity is as fundamental as electricity and water, the role of a</w:t>
      </w:r>
      <w:r>
        <w:t xml:space="preserve"> </w:t>
      </w:r>
      <w:r>
        <w:rPr>
          <w:bCs/>
          <w:b/>
        </w:rPr>
        <w:t xml:space="preserve">Web Designer</w:t>
      </w:r>
    </w:p>
    <w:bookmarkStart w:id="20" w:name="X567192382551012acd0e1fac2c223cf574d5d79"/>
    <w:p>
      <w:pPr>
        <w:pStyle w:val="Heading2"/>
      </w:pPr>
      <w:r>
        <w:t xml:space="preserve">The Unique Digital Landscape of Australia Sydney</w:t>
      </w:r>
    </w:p>
    <w:p>
      <w:pPr>
        <w:pStyle w:val="FirstParagraph"/>
      </w:pPr>
      <w:r>
        <w:t xml:space="preserve">Australia Sydney stands as one of the most dynamic economic hubs in the Asia-Pacific region. The city’s skyline is not only defined by its architectural marvels, such as the Opera House and Harbour Bridge, but also by its bustling financial district and thriving startup ecosystem. In this context, a</w:t>
      </w:r>
      <w:r>
        <w:t xml:space="preserve"> </w:t>
      </w:r>
      <w:r>
        <w:rPr>
          <w:bCs/>
          <w:b/>
        </w:rPr>
        <w:t xml:space="preserve">Web Designer</w:t>
      </w:r>
    </w:p>
    <w:p>
      <w:pPr>
        <w:pStyle w:val="BodyText"/>
      </w:pPr>
      <w:r>
        <w:t xml:space="preserve">The demand for high-quality web design in Australia Sydney is driven by several factors. Firstly, the population is highly digitally literate and connected. With one of the highest smartphone penetration rates globally, users in Australia Sydney expect seamless, mobile-first experiences. A website that fails to load quickly or navigate intuitively on a mobile device loses immediate credibility.</w:t>
      </w:r>
    </w:p>
    <w:p>
      <w:pPr>
        <w:pStyle w:val="BodyText"/>
      </w:pPr>
      <w:r>
        <w:t xml:space="preserve">Secondly, Australia Sydney serves as a gateway between Eastern and Western markets. Businesses here operate in a global context, meaning their web presence must resonate with international audiences while maintaining local relevance. This dual requirement places unique challenges on the</w:t>
      </w:r>
      <w:r>
        <w:t xml:space="preserve"> </w:t>
      </w:r>
      <w:r>
        <w:rPr>
          <w:bCs/>
          <w:b/>
        </w:rPr>
        <w:t xml:space="preserve">Web Designer</w:t>
      </w:r>
    </w:p>
    <w:bookmarkEnd w:id="20"/>
    <w:bookmarkStart w:id="24" w:name="X02f9703486f4dbed61622804c99e9e4a4139a0f"/>
    <w:p>
      <w:pPr>
        <w:pStyle w:val="Heading2"/>
      </w:pPr>
      <w:r>
        <w:t xml:space="preserve">The Multifaceted Role of the Web Designer</w:t>
      </w:r>
    </w:p>
    <w:p>
      <w:pPr>
        <w:pStyle w:val="FirstParagraph"/>
      </w:pPr>
      <w:r>
        <w:t xml:space="preserve">To understand the value of a</w:t>
      </w:r>
      <w:r>
        <w:t xml:space="preserve"> </w:t>
      </w:r>
      <w:r>
        <w:rPr>
          <w:bCs/>
          <w:b/>
        </w:rPr>
        <w:t xml:space="preserve">Web Designer</w:t>
      </w:r>
    </w:p>
    <w:bookmarkStart w:id="21" w:name="user-experience-as-the-core-pillar"/>
    <w:p>
      <w:pPr>
        <w:pStyle w:val="Heading3"/>
      </w:pPr>
      <w:r>
        <w:t xml:space="preserve">User Experience as the Core Pillar</w:t>
      </w:r>
    </w:p>
    <w:p>
      <w:pPr>
        <w:pStyle w:val="FirstParagraph"/>
      </w:pPr>
      <w:r>
        <w:t xml:space="preserve">In Australia Sydney’s competitive business landscape, customer retention is key. A</w:t>
      </w:r>
      <w:r>
        <w:t xml:space="preserve"> </w:t>
      </w:r>
      <w:r>
        <w:rPr>
          <w:bCs/>
          <w:b/>
        </w:rPr>
        <w:t xml:space="preserve">Web Designer</w:t>
      </w:r>
    </w:p>
    <w:p>
      <w:pPr>
        <w:pStyle w:val="BodyText"/>
      </w:pPr>
      <w:r>
        <w:t xml:space="preserve">In Sydney’s service-oriented sectors—such as tourism, real estate, and professional services—the emotional connection established through design is paramount. For instance, a luxury real estate firm in Sydney needs a website that exudes elegance and trust. The</w:t>
      </w:r>
      <w:r>
        <w:t xml:space="preserve"> </w:t>
      </w:r>
      <w:r>
        <w:rPr>
          <w:bCs/>
          <w:b/>
        </w:rPr>
        <w:t xml:space="preserve">Web Designer</w:t>
      </w:r>
    </w:p>
    <w:bookmarkEnd w:id="21"/>
    <w:bookmarkStart w:id="22" w:name="aesthetic-precision-and-brand-identity"/>
    <w:p>
      <w:pPr>
        <w:pStyle w:val="Heading3"/>
      </w:pPr>
      <w:r>
        <w:t xml:space="preserve">Aesthetic Precision and Brand Identity</w:t>
      </w:r>
    </w:p>
    <w:p>
      <w:pPr>
        <w:pStyle w:val="FirstParagraph"/>
      </w:pPr>
      <w:r>
        <w:t xml:space="preserve">Australia Sydney is a city that values quality and craftsmanship. This cultural trait influences digital aesthetics. There is a preference for clean, minimalist designs that highlight content rather than overwhelm it. The</w:t>
      </w:r>
      <w:r>
        <w:t xml:space="preserve"> </w:t>
      </w:r>
      <w:r>
        <w:rPr>
          <w:bCs/>
          <w:b/>
        </w:rPr>
        <w:t xml:space="preserve">Web Designer</w:t>
      </w:r>
    </w:p>
    <w:p>
      <w:pPr>
        <w:pStyle w:val="BodyText"/>
      </w:pPr>
      <w:r>
        <w:t xml:space="preserve">Color psychology plays a crucial role here. While global trends influence choices, local preferences also matter. For example, earthy tones might resonate with environmental or agricultural businesses operating around the Sydney basin, while vibrant, energetic colors suit the tech and entertainment sectors in neighborhoods like Surry Hills or Newtown. The</w:t>
      </w:r>
      <w:r>
        <w:t xml:space="preserve"> </w:t>
      </w:r>
      <w:r>
        <w:rPr>
          <w:bCs/>
          <w:b/>
        </w:rPr>
        <w:t xml:space="preserve">Web Designer</w:t>
      </w:r>
    </w:p>
    <w:bookmarkEnd w:id="22"/>
    <w:bookmarkStart w:id="23" w:name="technical-proficiency-and-accessibility"/>
    <w:p>
      <w:pPr>
        <w:pStyle w:val="Heading3"/>
      </w:pPr>
      <w:r>
        <w:t xml:space="preserve">Technical Proficiency and Accessibility</w:t>
      </w:r>
    </w:p>
    <w:p>
      <w:pPr>
        <w:pStyle w:val="FirstParagraph"/>
      </w:pPr>
      <w:r>
        <w:t xml:space="preserve">Beyond aesthetics, technical skill is non-negotiable. In Australia Sydney, accessibility is not just a best practice; it is increasingly becoming a legal expectation under anti-discrimination laws. A competent</w:t>
      </w:r>
      <w:r>
        <w:t xml:space="preserve"> </w:t>
      </w:r>
      <w:r>
        <w:rPr>
          <w:bCs/>
          <w:b/>
        </w:rPr>
        <w:t xml:space="preserve">Web Designer</w:t>
      </w:r>
    </w:p>
    <w:p>
      <w:pPr>
        <w:pStyle w:val="BodyText"/>
      </w:pPr>
      <w:r>
        <w:t xml:space="preserve">Furthermore, performance optimization is critical. With the high cost of data plans in some contexts and the fast-paced lifestyle of Sydney residents, sites must load instantly.</w:t>
      </w:r>
      <w:r>
        <w:t xml:space="preserve"> </w:t>
      </w:r>
      <w:r>
        <w:rPr>
          <w:bCs/>
          <w:b/>
        </w:rPr>
        <w:t xml:space="preserve">Web Designers</w:t>
      </w:r>
    </w:p>
    <w:bookmarkEnd w:id="23"/>
    <w:bookmarkEnd w:id="24"/>
    <w:bookmarkStart w:id="25" w:name="the-economic-impact-and-future-outlook"/>
    <w:p>
      <w:pPr>
        <w:pStyle w:val="Heading2"/>
      </w:pPr>
      <w:r>
        <w:t xml:space="preserve">The Economic Impact and Future Outlook</w:t>
      </w:r>
    </w:p>
    <w:p>
      <w:pPr>
        <w:pStyle w:val="FirstParagraph"/>
      </w:pPr>
      <w:r>
        <w:t xml:space="preserve">The contribution of the</w:t>
      </w:r>
      <w:r>
        <w:t xml:space="preserve"> </w:t>
      </w:r>
      <w:r>
        <w:rPr>
          <w:bCs/>
          <w:b/>
        </w:rPr>
        <w:t xml:space="preserve">Web Designer</w:t>
      </w:r>
    </w:p>
    <w:p>
      <w:pPr>
        <w:pStyle w:val="BodyText"/>
      </w:pPr>
      <w:r>
        <w:t xml:space="preserve">Looking ahead, the role of the</w:t>
      </w:r>
      <w:r>
        <w:t xml:space="preserve"> </w:t>
      </w:r>
      <w:r>
        <w:rPr>
          <w:bCs/>
          <w:b/>
        </w:rPr>
        <w:t xml:space="preserve">Web Designer</w:t>
      </w:r>
    </w:p>
    <w:p>
      <w:pPr>
        <w:pStyle w:val="BodyText"/>
      </w:pPr>
      <w:r>
        <w:t xml:space="preserve">Moreover, sustainability in web design is gaining traction. Conscious</w:t>
      </w:r>
      <w:r>
        <w:t xml:space="preserve"> </w:t>
      </w:r>
      <w:r>
        <w:rPr>
          <w:bCs/>
          <w:b/>
        </w:rPr>
        <w:t xml:space="preserve">Web Designers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Web Designer</w:t>
      </w:r>
    </w:p>
    <w:p>
      <w:pPr>
        <w:pStyle w:val="BodyText"/>
      </w:pPr>
      <w:r>
        <w:t xml:space="preserve">As the digital landscape continues to shift, the importance of skilled</w:t>
      </w:r>
      <w:r>
        <w:t xml:space="preserve"> </w:t>
      </w:r>
      <w:r>
        <w:rPr>
          <w:bCs/>
          <w:b/>
        </w:rPr>
        <w:t xml:space="preserve">Web Designers</w:t>
      </w:r>
    </w:p>
    <w:p>
      <w:pPr>
        <w:pStyle w:val="BodyText"/>
      </w:pPr>
      <w:r>
        <w:t xml:space="preserve">The future of web design is intertwined with the future of commerce and culture in Australia Sydney. It is a field that requires constant learning, creativity, and technical rigor. For those who embrace these challenges, the rewards are both professional satisfaction and significant societal impact.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2026-07-29T01:54:52Z</dcterms:created>
  <dcterms:modified xsi:type="dcterms:W3CDTF">2026-07-29T01:54:52Z</dcterms:modified>
</cp:coreProperties>
</file>

<file path=docProps/custom.xml><?xml version="1.0" encoding="utf-8"?>
<Properties xmlns="http://schemas.openxmlformats.org/officeDocument/2006/custom-properties" xmlns:vt="http://schemas.openxmlformats.org/officeDocument/2006/docPropsVTypes"/>
</file>