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Canada</w:t>
      </w:r>
      <w:r>
        <w:t xml:space="preserve"> </w:t>
      </w:r>
      <w:r>
        <w:t xml:space="preserve">Montreal</w:t>
      </w:r>
    </w:p>
    <w:bookmarkStart w:id="26" w:name="X26ff87acbaddb7949f20b9c6124df1c84b38891"/>
    <w:p>
      <w:pPr>
        <w:pStyle w:val="Heading1"/>
      </w:pPr>
      <w:r>
        <w:t xml:space="preserve">The Digital Canvas: The Role of the Web Designer in Canada Montreal</w:t>
      </w:r>
    </w:p>
    <w:p>
      <w:pPr>
        <w:pStyle w:val="FirstParagraph"/>
      </w:pPr>
      <w:r>
        <w:t xml:space="preserve">In the rapidly evolving landscape of the modern digital economy, few professions have become as pivotal as that of the web designer. While often conflated with general software development or graphic design, web design occupies a unique niche at the intersection of aesthetics, functionality, and user experience (UX). Nowhere is this profession more vibrant and critical than in Canada Montreal. As a city renowned for its cultural richness, linguistic duality, and burgeoning tech sector—often dubbed "Silicon Valley North"—Canada Montreal has emerged as a hub where digital innovation meets artistic heritage. For businesses looking to establish a foothold in this dynamic market, understanding the specific role of the web designer within the Canadian context is not just an academic exercise; it is a strategic imperative.</w:t>
      </w:r>
    </w:p>
    <w:bookmarkStart w:id="20" w:name="X98c3fdd9c55f40a0e8dab5b8cb8febd13e9fceb"/>
    <w:p>
      <w:pPr>
        <w:pStyle w:val="Heading2"/>
      </w:pPr>
      <w:r>
        <w:t xml:space="preserve">The Unique Position of Canada Montreal in the Tech Industry</w:t>
      </w:r>
    </w:p>
    <w:p>
      <w:pPr>
        <w:pStyle w:val="FirstParagraph"/>
      </w:pPr>
      <w:r>
        <w:t xml:space="preserve">To understand why web design holds such weight here, one must first appreciate the character of Canada Montreal. Unlike Toronto, which often focuses on high-frequency trading and large-scale fintech, or Vancouver, known for media and gaming exports to Hollywood, Canada Montreal has carved out a distinct identity. It is a city where French is the primary language of business and culture in many spheres, yet English remains widely spoken in the corporate sector. This duality creates a complex but rewarding environment for digital presence.</w:t>
      </w:r>
    </w:p>
    <w:p>
      <w:pPr>
        <w:pStyle w:val="BodyText"/>
      </w:pPr>
      <w:r>
        <w:t xml:space="preserve">The tech scene in Canada Montreal is fueled by strong academic institutions such as McGill University and Université de Montréal, which produce a steady stream of talent. Furthermore, the city has seen significant investment from global technology giants who establish their research and development centers here due to favorable tax incentives and a lower cost of living compared to other major North American cities. Consequently, the demand for high-quality digital solutions has skyrocketed. In this environment, the web designer is not merely an decorator; they are a crucial translator between complex technology and human interaction.</w:t>
      </w:r>
    </w:p>
    <w:bookmarkEnd w:id="20"/>
    <w:bookmarkStart w:id="21" w:name="Xcf78439c802c7a31f2d4fd483cfbac5680cc8a6"/>
    <w:p>
      <w:pPr>
        <w:pStyle w:val="Heading2"/>
      </w:pPr>
      <w:r>
        <w:t xml:space="preserve">Beyond Aesthetics: The Multifaceted Role of the Web Designer</w:t>
      </w:r>
    </w:p>
    <w:p>
      <w:pPr>
        <w:pStyle w:val="FirstParagraph"/>
      </w:pPr>
      <w:r>
        <w:t xml:space="preserve">In Canada Montreal, as elsewhere, the definition of a web designer has expanded significantly. It is no longer sufficient to create visually appealing static pages. Today’s web designers must possess a hybrid skill set that combines coding proficiency with psychological insight into user behavior. They are responsible for ensuring that websites are not only beautiful but also accessible, fast-loading, and mobile-responsive.</w:t>
      </w:r>
    </w:p>
    <w:p>
      <w:pPr>
        <w:pStyle w:val="BodyText"/>
      </w:pPr>
      <w:r>
        <w:t xml:space="preserve">One of the most critical aspects of this role in Canada Montreal is bilingualism—or at least an acute sensitivity to bilingual design. Websites targeting both English and French speakers must go beyond simple translation. The layout often needs to be adjusted because French text can be significantly longer than its English counterpart, requiring more space for headlines, buttons, and body copy. A web designer who understands these typographical and structural nuances ensures that a brand feels native to both linguistic communities rather than appearing as a rough localization effort. This attention to detail fosters trust and inclusivity, which are highly valued in the Canadian market.</w:t>
      </w:r>
    </w:p>
    <w:bookmarkEnd w:id="21"/>
    <w:bookmarkStart w:id="22" w:name="user-experience-ux-as-a-business-driver"/>
    <w:p>
      <w:pPr>
        <w:pStyle w:val="Heading2"/>
      </w:pPr>
      <w:r>
        <w:t xml:space="preserve">User Experience (UX) as a Business Driver</w:t>
      </w:r>
    </w:p>
    <w:p>
      <w:pPr>
        <w:pStyle w:val="FirstParagraph"/>
      </w:pPr>
      <w:r>
        <w:t xml:space="preserve">In the competitive digital arena of Canada Montreal, user experience is king. Consumers are increasingly discerning; they expect seamless navigation across devices and instant access to information. The web designer plays a pivotal role in shaping this experience. By utilizing wireframes, prototypes, and user testing methodologies, designers map out the journey a visitor takes from landing on the site to converting into a customer.</w:t>
      </w:r>
    </w:p>
    <w:p>
      <w:pPr>
        <w:pStyle w:val="BodyText"/>
      </w:pPr>
      <w:r>
        <w:t xml:space="preserve">For local startups and established enterprises alike, a poorly designed website can result in lost revenue and damaged reputation. In Canada Montreal’s service-oriented economy—ranging from hospitality to legal services—the website is often the first point of contact. Therefore, the web designer acts as the digital concierge, guiding visitors intuitively toward their goals. This requires a deep understanding of conversion rate optimization (CRO), ensuring that calls-to-action are prominent and logical. Whether it is a boutique hotel in Old Montreal or a tech startup in Mile End, the effectiveness of their online presence directly correlates with the expertise of their web design team.</w:t>
      </w:r>
    </w:p>
    <w:bookmarkEnd w:id="22"/>
    <w:bookmarkStart w:id="23" w:name="X7f1600a6ed4b4066611805413a8d8846123dcfe"/>
    <w:p>
      <w:pPr>
        <w:pStyle w:val="Heading2"/>
      </w:pPr>
      <w:r>
        <w:t xml:space="preserve">Technical Proficiency and SEO Integration</w:t>
      </w:r>
    </w:p>
    <w:p>
      <w:pPr>
        <w:pStyle w:val="FirstParagraph"/>
      </w:pPr>
      <w:r>
        <w:t xml:space="preserve">While creativity is essential, technical prowess remains the backbone of effective web design. In Canada Montreal, where search engine visibility can make or break a small business, web designers must integrate Search Engine Optimization (SEO) principles directly into their coding practices. This includes optimizing site speed, implementing structured data markup, and ensuring proper semantic HTML structure.</w:t>
      </w:r>
    </w:p>
    <w:p>
      <w:pPr>
        <w:pStyle w:val="BodyText"/>
      </w:pPr>
      <w:r>
        <w:t xml:space="preserve">Furthermore, with the rise of e-commerce platforms like Shopify and WooCommerce, many local merchants rely on web designers to set up robust online stores. This involves integrating payment gateways that comply with Canadian financial regulations, managing inventory systems through APIs, and ensuring secure data handling (PCI compliance). The web designer in Canada Montreal must therefore be technically versatile, capable of bridging the gap between front-end visuals and back-end functionality.</w:t>
      </w:r>
    </w:p>
    <w:bookmarkEnd w:id="23"/>
    <w:bookmarkStart w:id="24" w:name="cultural-relevance-and-local-identity"/>
    <w:p>
      <w:pPr>
        <w:pStyle w:val="Heading2"/>
      </w:pPr>
      <w:r>
        <w:t xml:space="preserve">Cultural Relevance and Local Identity</w:t>
      </w:r>
    </w:p>
    <w:p>
      <w:pPr>
        <w:pStyle w:val="FirstParagraph"/>
      </w:pPr>
      <w:r>
        <w:t xml:space="preserve">A compelling aspect of web design in this region is its ability to reflect local culture. Canada Montrealers take pride in their unique identity, blending European flair with North American pragmatism. Successful web designers often incorporate local imagery, colors, and narratives into their designs to resonate with the community. For instance, a website for a summer festival or a food truck might utilize vibrant colors and dynamic animations that evoke the energy of Montreal’s famous street festivals.</w:t>
      </w:r>
    </w:p>
    <w:p>
      <w:pPr>
        <w:pStyle w:val="BodyText"/>
      </w:pPr>
      <w:r>
        <w:t xml:space="preserve">This cultural alignment helps brands stand out in a saturated market. It demonstrates an understanding of the local psyche and fosters an emotional connection with users who feel seen and understood by the brand. In a city that celebrates arts, music, and gastronomy, digital design must often carry a similar artistic weight.</w:t>
      </w:r>
    </w:p>
    <w:bookmarkEnd w:id="24"/>
    <w:bookmarkStart w:id="25" w:name="conclusion"/>
    <w:p>
      <w:pPr>
        <w:pStyle w:val="Heading2"/>
      </w:pPr>
      <w:r>
        <w:t xml:space="preserve">Conclusion</w:t>
      </w:r>
    </w:p>
    <w:p>
      <w:pPr>
        <w:pStyle w:val="FirstParagraph"/>
      </w:pPr>
      <w:r>
        <w:t xml:space="preserve">In conclusion, the role of the web designer in Canada Montreal is far more complex and influential than simple webpage creation. It is a multidisciplinary profession that demands technical skill, cultural awareness, linguistic sensitivity, and psychological insight. As Canada Montreal continues to solidify its status as a premier tech hub in North America, the importance of high-quality web design will only grow.</w:t>
      </w:r>
    </w:p>
    <w:p>
      <w:pPr>
        <w:pStyle w:val="BodyText"/>
      </w:pPr>
      <w:r>
        <w:t xml:space="preserve">For businesses operating in this vibrant city, investing in top-tier web design is not an optional expense but a fundamental component of their strategic growth. The web designer serves as the architect of the digital experience, shaping how customers interact with brands and navigate the online world. In a region defined by its duality and innovation, they are the bridge that connects tradition with technology, ensuring that Canada Montreal remains at the forefront of the digital 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Importance of the Web Designer in Canada Montreal</dc:title>
  <dc:creator/>
  <cp:keywords/>
  <dcterms:created xsi:type="dcterms:W3CDTF">2026-07-29T09:31:48Z</dcterms:created>
  <dcterms:modified xsi:type="dcterms:W3CDTF">2026-07-29T09:31:48Z</dcterms:modified>
</cp:coreProperties>
</file>

<file path=docProps/custom.xml><?xml version="1.0" encoding="utf-8"?>
<Properties xmlns="http://schemas.openxmlformats.org/officeDocument/2006/custom-properties" xmlns:vt="http://schemas.openxmlformats.org/officeDocument/2006/docPropsVTypes"/>
</file>