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5" w:name="Xba06dedf5a9918fb9012a2014b94d40fb7522fa"/>
    <w:p>
      <w:pPr>
        <w:pStyle w:val="Heading1"/>
      </w:pPr>
      <w:r>
        <w:t xml:space="preserve">The Role and Evolution of the Web Designer in China, Guangzhou</w:t>
      </w:r>
    </w:p>
    <w:p>
      <w:pPr>
        <w:pStyle w:val="FirstParagraph"/>
      </w:pPr>
      <w:r>
        <w:t xml:space="preserve">In the rapidly evolving landscape of global digital commerce,</w:t>
      </w:r>
      <w:r>
        <w:t xml:space="preserve"> </w:t>
      </w:r>
      <w:r>
        <w:rPr>
          <w:bCs/>
          <w:b/>
        </w:rPr>
        <w:t xml:space="preserve">Web Designers</w:t>
      </w:r>
      <w:r>
        <w:t xml:space="preserve"> serve as the architects of the internet's visual interface. Nowhere is this role more critical or dynamic than in</w:t>
      </w:r>
      <w:r>
        <w:t xml:space="preserve"> </w:t>
      </w:r>
      <w:r>
        <w:rPr>
          <w:bCs/>
          <w:b/>
          <w:iCs/>
          <w:i/>
        </w:rPr>
        <w:t xml:space="preserve">China Guangzhou</w:t>
      </w:r>
      <w:r>
        <w:t xml:space="preserve">, a city that stands at the crossroads of ancient tradition and hyper-modern technology. As one of China's major manufacturing hubs and trade centers, Guangzhou offers a unique context for understanding how design principles intersect with economic necessity, cultural heritage, and technological advancement. This essay explores the multifaceted role of the Web Designer within this specific geographic and economic ecosystem.</w:t>
      </w:r>
    </w:p>
    <w:bookmarkStart w:id="20" w:name="the-intersection-of-commerce-and-code"/>
    <w:p>
      <w:pPr>
        <w:pStyle w:val="Heading2"/>
      </w:pPr>
      <w:r>
        <w:t xml:space="preserve">The Intersection of Commerce and Code</w:t>
      </w:r>
    </w:p>
    <w:p>
      <w:pPr>
        <w:pStyle w:val="FirstParagraph"/>
      </w:pPr>
      <w:r>
        <w:t xml:space="preserve">To understand the</w:t>
      </w:r>
      <w:r>
        <w:t xml:space="preserve"> </w:t>
      </w:r>
      <w:r>
        <w:rPr>
          <w:bCs/>
          <w:b/>
        </w:rPr>
        <w:t xml:space="preserve">Web Designer</w:t>
      </w:r>
      <w:r>
        <w:t xml:space="preserve">, one must first understand the market they serve. Guangzhou is historically known as a gateway for trade, hosting massive Canton Fair exhibitions that connect international buyers with Chinese manufacturers. In recent years, this physical trade has seamlessly transitioned into digital commerce platforms such as Alibaba, JD.com, and various localized B2B and B2C marketplaces. Consequently,</w:t>
      </w:r>
      <w:r>
        <w:t xml:space="preserve"> </w:t>
      </w:r>
      <w:r>
        <w:rPr>
          <w:bCs/>
          <w:b/>
        </w:rPr>
        <w:t xml:space="preserve">Web Designers</w:t>
      </w:r>
      <w:r>
        <w:t xml:space="preserve"> in Guangzhou are not merely creating aesthetic layouts; they are building the storefronts of a digital empire.</w:t>
      </w:r>
    </w:p>
    <w:p>
      <w:pPr>
        <w:pStyle w:val="BodyText"/>
      </w:pPr>
      <w:r>
        <w:t xml:space="preserve">The demand in</w:t>
      </w:r>
      <w:r>
        <w:t xml:space="preserve"> </w:t>
      </w:r>
      <w:r>
        <w:rPr>
          <w:bCs/>
          <w:b/>
          <w:iCs/>
          <w:i/>
        </w:rPr>
        <w:t xml:space="preserve">China Guangzhou</w:t>
      </w:r>
      <w:r>
        <w:t xml:space="preserve"> is high for designers who can bridge the gap between functional utility and visual appeal. E-commerce is driven by mobile-first usage, meaning that designers must prioritize responsive design, fast loading times, and intuitive user journeys above all else. A poorly designed website in this context does not just lose users; it loses money for the manufacturers and suppliers who rely on these platforms for their livelihoods.</w:t>
      </w:r>
    </w:p>
    <w:bookmarkEnd w:id="20"/>
    <w:bookmarkStart w:id="21" w:name="cultural-nuances-in-digital-design"/>
    <w:p>
      <w:pPr>
        <w:pStyle w:val="Heading2"/>
      </w:pPr>
      <w:r>
        <w:t xml:space="preserve">Cultural Nuances in Digital Design</w:t>
      </w:r>
    </w:p>
    <w:p>
      <w:pPr>
        <w:pStyle w:val="FirstParagraph"/>
      </w:pPr>
      <w:r>
        <w:t xml:space="preserve">A successful</w:t>
      </w:r>
      <w:r>
        <w:t xml:space="preserve"> </w:t>
      </w:r>
      <w:r>
        <w:rPr>
          <w:bCs/>
          <w:b/>
        </w:rPr>
        <w:t xml:space="preserve">Web Designer</w:t>
      </w:r>
      <w:r>
        <w:t xml:space="preserve"> must possess a deep understanding of local cultural nuances. The design philosophy in</w:t>
      </w:r>
      <w:r>
        <w:t xml:space="preserve"> </w:t>
      </w:r>
      <w:r>
        <w:rPr>
          <w:bCs/>
          <w:b/>
          <w:iCs/>
          <w:i/>
        </w:rPr>
        <w:t xml:space="preserve">China Guangzhou</w:t>
      </w:r>
      <w:r>
        <w:t xml:space="preserve"> differs significantly from Western standards. For instance, while minimalism is often prized in European or American design trends, Chinese consumers frequently engage with "information-dense" interfaces. These layouts provide comprehensive product details, reviews, and promotional badges all on a single screen to build trust and reduce decision fatigue.</w:t>
      </w:r>
    </w:p>
    <w:p>
      <w:pPr>
        <w:pStyle w:val="BodyText"/>
      </w:pPr>
      <w:r>
        <w:t xml:space="preserve">Furthermore,</w:t>
      </w:r>
      <w:r>
        <w:t xml:space="preserve"> </w:t>
      </w:r>
      <w:r>
        <w:rPr>
          <w:bCs/>
          <w:b/>
        </w:rPr>
        <w:t xml:space="preserve">Web Designers</w:t>
      </w:r>
      <w:r>
        <w:t xml:space="preserve"> in this region must navigate the unique digital ecosystem of China. This involves integrating designs with local giants like WeChat (Weixin) mini-programs, Alipay, and Douyin (the Chinese version of TikTok). A</w:t>
      </w:r>
      <w:r>
        <w:t xml:space="preserve"> </w:t>
      </w:r>
      <w:r>
        <w:rPr>
          <w:bCs/>
          <w:b/>
        </w:rPr>
        <w:t xml:space="preserve">Web Designer</w:t>
      </w:r>
      <w:r>
        <w:t xml:space="preserve"> working in Guangzhou must be proficient not only in standard HTML/CSS but also in the proprietary frameworks and UI guidelines dictated by these super-apps. The aesthetic must resonate with local sensibilities, utilizing colors that signify luck and prosperity, while maintaining a structure that facilitates the highly interactive nature of Chinese social commerce.</w:t>
      </w:r>
    </w:p>
    <w:bookmarkEnd w:id="21"/>
    <w:bookmarkStart w:id="22" w:name="technological-agility-and-speed"/>
    <w:p>
      <w:pPr>
        <w:pStyle w:val="Heading2"/>
      </w:pPr>
      <w:r>
        <w:t xml:space="preserve">Technological Agility and Speed</w:t>
      </w:r>
    </w:p>
    <w:p>
      <w:pPr>
        <w:pStyle w:val="FirstParagraph"/>
      </w:pPr>
      <w:r>
        <w:t xml:space="preserve">The pace of innovation in</w:t>
      </w:r>
      <w:r>
        <w:t xml:space="preserve"> </w:t>
      </w:r>
      <w:r>
        <w:rPr>
          <w:bCs/>
          <w:b/>
          <w:iCs/>
          <w:i/>
        </w:rPr>
        <w:t xml:space="preserve">China Guangzhou</w:t>
      </w:r>
      <w:r>
        <w:t xml:space="preserve"> is relentless. As a tier-one city with a robust startup culture, the pressure on professionals is high.</w:t>
      </w:r>
      <w:r>
        <w:rPr>
          <w:bCs/>
          <w:b/>
        </w:rPr>
        <w:t xml:space="preserve"> Web Designers </w:t>
      </w:r>
      <w:r>
        <w:t xml:space="preserve">were required to adapt quickly to new technologies such as Artificial Intelligence (AI) and Augmented Reality (AR). AI tools are increasingly being used to generate layout options based on user data, requiring designers to evolve from manual pixel-pushers into curators and strategists.</w:t>
      </w:r>
    </w:p>
    <w:p>
      <w:pPr>
        <w:pStyle w:val="BodyText"/>
      </w:pPr>
      <w:r>
        <w:t xml:space="preserve">In the context of</w:t>
      </w:r>
      <w:r>
        <w:t xml:space="preserve"> </w:t>
      </w:r>
      <w:r>
        <w:rPr>
          <w:bCs/>
          <w:b/>
          <w:iCs/>
          <w:i/>
        </w:rPr>
        <w:t xml:space="preserve">China Guangzhou</w:t>
      </w:r>
      <w:r>
        <w:t xml:space="preserve">, where manufacturing turnover is fast, product lifecycles are short. A fashion brand or an electronics manufacturer may release a new line every week. The</w:t>
      </w:r>
      <w:r>
        <w:t xml:space="preserve"> </w:t>
      </w:r>
      <w:r>
        <w:rPr>
          <w:bCs/>
          <w:b/>
        </w:rPr>
        <w:t xml:space="preserve">Web Designer</w:t>
      </w:r>
      <w:r>
        <w:t xml:space="preserve"> must be capable of rapid prototyping and deployment, ensuring that the digital presence matches the speed of physical production. This requires a mastery of modern design systems and component libraries that allow for quick updates without compromising code integrity or visual consistency.</w:t>
      </w:r>
    </w:p>
    <w:bookmarkEnd w:id="22"/>
    <w:bookmarkStart w:id="23" w:name="the-future-outlook-for-professionals"/>
    <w:p>
      <w:pPr>
        <w:pStyle w:val="Heading2"/>
      </w:pPr>
      <w:r>
        <w:t xml:space="preserve">The Future Outlook for Professionals</w:t>
      </w:r>
    </w:p>
    <w:p>
      <w:pPr>
        <w:pStyle w:val="FirstParagraph"/>
      </w:pPr>
      <w:r>
        <w:t xml:space="preserve">Looking ahead, the role of the</w:t>
      </w:r>
      <w:r>
        <w:t xml:space="preserve"> </w:t>
      </w:r>
      <w:r>
        <w:rPr>
          <w:bCs/>
          <w:b/>
        </w:rPr>
        <w:t xml:space="preserve">Web Designer</w:t>
      </w:r>
      <w:r>
        <w:t xml:space="preserve"> in</w:t>
      </w:r>
      <w:r>
        <w:t xml:space="preserve"> </w:t>
      </w:r>
      <w:r>
        <w:rPr>
          <w:bCs/>
          <w:b/>
          <w:iCs/>
          <w:i/>
        </w:rPr>
        <w:t xml:space="preserve">China Guangzhou</w:t>
      </w:r>
      <w:r>
        <w:t xml:space="preserve"> will continue to expand beyond static web pages. With the rise of live-streaming commerce—a dominant trend in China—the line between design and video production is blurring. Designers are now expected to understand how their interfaces will look during a live broadcast, ensuring that graphics and interactive elements enhance the shopping experience in real-time.</w:t>
      </w:r>
    </w:p>
    <w:p>
      <w:pPr>
        <w:pStyle w:val="BodyText"/>
      </w:pPr>
      <w:r>
        <w:t xml:space="preserve">Moreover, sustainability and accessibility are becoming central themes in global web standards. As</w:t>
      </w:r>
      <w:r>
        <w:t xml:space="preserve"> </w:t>
      </w:r>
      <w:r>
        <w:rPr>
          <w:bCs/>
          <w:b/>
          <w:iCs/>
          <w:i/>
        </w:rPr>
        <w:t xml:space="preserve">China Guangzhou</w:t>
      </w:r>
      <w:r>
        <w:t xml:space="preserve"> positions itself as a hub for smart city initiatives and green technology,</w:t>
      </w:r>
      <w:r>
        <w:rPr>
          <w:bCs/>
          <w:b/>
        </w:rPr>
        <w:t xml:space="preserve"> Web Designers </w:t>
      </w:r>
      <w:r>
        <w:t xml:space="preserve">will play a pivotal role in creating accessible digital environments that cater to all demographics, including the elderly population who are increasingly adopting digital payment methods. This includes designing interfaces with high contrast ratios, larger text options, and simplified navigation paths.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Web Designer</w:t>
      </w:r>
      <w:r>
        <w:t xml:space="preserve"> in</w:t>
      </w:r>
      <w:r>
        <w:t xml:space="preserve"> </w:t>
      </w:r>
      <w:r>
        <w:rPr>
          <w:bCs/>
          <w:b/>
          <w:iCs/>
          <w:i/>
        </w:rPr>
        <w:t xml:space="preserve">China Guangzhou</w:t>
      </w:r>
      <w:r>
        <w:t xml:space="preserve"> occupies a unique and vital position in the modern economy. They are not just artists but also strategic partners in commerce, cultural translators, and technological innovators. The ability to merge the fast-paced commercial environment of Guangzhou with sophisticated design principles determines the success of many digital ventures in this region. As technology continues to advance,</w:t>
      </w:r>
      <w:r>
        <w:rPr>
          <w:bCs/>
          <w:b/>
        </w:rPr>
        <w:t xml:space="preserve"> Web Designers </w:t>
      </w:r>
      <w:r>
        <w:t xml:space="preserve">will remain at the forefront of this evolution, shaping how millions interact with information, commerce, and each other within one of Asia's most dynamic cities.</w:t>
      </w:r>
    </w:p>
    <w:p>
      <w:pPr>
        <w:pStyle w:val="BodyText"/>
      </w:pPr>
      <w:r>
        <w:t xml:space="preserve">The synergy between traditional trade values and cutting-edge digital skills defines the professional identity of the</w:t>
      </w:r>
      <w:r>
        <w:t xml:space="preserve"> </w:t>
      </w:r>
      <w:r>
        <w:rPr>
          <w:bCs/>
          <w:b/>
        </w:rPr>
        <w:t xml:space="preserve">Web Designer</w:t>
      </w:r>
      <w:r>
        <w:t xml:space="preserve"> in</w:t>
      </w:r>
      <w:r>
        <w:t xml:space="preserve"> </w:t>
      </w:r>
      <w:r>
        <w:rPr>
          <w:bCs/>
          <w:b/>
          <w:iCs/>
          <w:i/>
        </w:rPr>
        <w:t xml:space="preserve">China Guangzhou</w:t>
      </w:r>
      <w:r>
        <w:t xml:space="preserve">. By understanding these complex layers, professionals can create meaningful, efficient, and culturally relevant digital experiences that drive growth in this bustling metropolis.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China, Guangzhou</dc:title>
  <dc:creator/>
  <dc:language>en</dc:language>
  <cp:keywords/>
  <dcterms:created xsi:type="dcterms:W3CDTF">2026-07-29T05:11:53Z</dcterms:created>
  <dcterms:modified xsi:type="dcterms:W3CDTF">2026-07-29T05:11:53Z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