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98f5285e62c416349fc6ea354da21d3595fea0a"/>
    <w:p>
      <w:pPr>
        <w:pStyle w:val="Heading1"/>
      </w:pPr>
      <w:r>
        <w:t xml:space="preserve">The Digital Pulse of the Mediterranean: The Role of the Web Designer in Israel Tel Aviv</w:t>
      </w:r>
    </w:p>
    <w:p>
      <w:pPr>
        <w:pStyle w:val="FirstParagraph"/>
      </w:pPr>
      <w:r>
        <w:t xml:space="preserve">In the heart of the Mediterranean, where ancient stone meets futuristic glass, a unique cultural and economic phenomenon is unfolding. Tel Aviv, often referred to as "The Bubble," stands not only as a vibrant cosmopolitan hub but also as one of the most significant technology centers in the world. Within this dynamic ecosystem, a specific professional role has emerged as critical to the city's digital identity:</w:t>
      </w:r>
      <w:r>
        <w:t xml:space="preserve"> </w:t>
      </w:r>
      <w:r>
        <w:rPr>
          <w:bCs/>
          <w:b/>
        </w:rPr>
        <w:t xml:space="preserve">the Web Designer</w:t>
      </w:r>
      <w:r>
        <w:t xml:space="preserve">. This essay explores the multifaceted nature of being a</w:t>
      </w:r>
      <w:r>
        <w:t xml:space="preserve"> </w:t>
      </w:r>
      <w:r>
        <w:rPr>
          <w:bCs/>
          <w:b/>
        </w:rPr>
        <w:t xml:space="preserve">Web Designer</w:t>
      </w:r>
      <w:r>
        <w:t xml:space="preserve">, analyzing how their craft intersects with innovation, culture, and business within the distinct context of</w:t>
      </w:r>
      <w:r>
        <w:t xml:space="preserve"> </w:t>
      </w:r>
      <w:r>
        <w:rPr>
          <w:bCs/>
          <w:b/>
        </w:rPr>
        <w:t xml:space="preserve">Israel Tel Aviv</w:t>
      </w:r>
      <w:r>
        <w:t xml:space="preserve">.</w:t>
      </w:r>
    </w:p>
    <w:bookmarkStart w:id="20" w:name="X50202c4cdb9b010c668b92f502cb205904d445a"/>
    <w:p>
      <w:pPr>
        <w:pStyle w:val="Heading2"/>
      </w:pPr>
      <w:r>
        <w:t xml:space="preserve">The Convergence of Art and Technology in Tel Aviv</w:t>
      </w:r>
    </w:p>
    <w:p>
      <w:pPr>
        <w:pStyle w:val="FirstParagraph"/>
      </w:pPr>
      <w:r>
        <w:t xml:space="preserve">To understand the significance of a</w:t>
      </w:r>
      <w:r>
        <w:t xml:space="preserve"> </w:t>
      </w:r>
      <w:r>
        <w:rPr>
          <w:bCs/>
          <w:b/>
        </w:rPr>
        <w:t xml:space="preserve">Web Designer</w:t>
      </w:r>
      <w:r>
        <w:t xml:space="preserve"> </w:t>
      </w:r>
      <w:r>
        <w:t xml:space="preserve">in this region, one must first appreciate the environment. Israel is frequently dubbed "Startup Nation," a title earned through its high density of technology startups, venture capital investment, and military-intelligence-derived technical expertise. Tel Aviv serves as the primary engine for much of this activity. Here, the</w:t>
      </w:r>
      <w:r>
        <w:t xml:space="preserve"> </w:t>
      </w:r>
      <w:r>
        <w:rPr>
          <w:bCs/>
          <w:b/>
        </w:rPr>
        <w:t xml:space="preserve">Web Designer</w:t>
      </w:r>
      <w:r>
        <w:t xml:space="preserve"> </w:t>
      </w:r>
      <w:r>
        <w:t xml:space="preserve">is not merely an aesthetician who paints pixels; they are integral architects of user experience (UX) and interface (UI) that drive business growth.</w:t>
      </w:r>
    </w:p>
    <w:p>
      <w:pPr>
        <w:pStyle w:val="BodyText"/>
      </w:pPr>
      <w:r>
        <w:t xml:space="preserve">In many parts of the world, web design might be viewed as a secondary service to software engineering. However, in</w:t>
      </w:r>
      <w:r>
        <w:t xml:space="preserve"> </w:t>
      </w:r>
      <w:r>
        <w:rPr>
          <w:bCs/>
          <w:b/>
        </w:rPr>
        <w:t xml:space="preserve">Israel Tel Aviv</w:t>
      </w:r>
      <w:r>
        <w:t xml:space="preserve">, the distinction is blurred. Because the market is saturated with innovative solutions, differentiation often lies in usability and visual appeal. A</w:t>
      </w:r>
      <w:r>
        <w:t xml:space="preserve"> </w:t>
      </w:r>
      <w:r>
        <w:rPr>
          <w:bCs/>
          <w:b/>
        </w:rPr>
        <w:t xml:space="preserve">Web Designer</w:t>
      </w:r>
      <w:r>
        <w:t xml:space="preserve"> </w:t>
      </w:r>
      <w:r>
        <w:t xml:space="preserve">here must bridge the gap between complex backend technologies and intuitive frontend experiences. They are tasked with translating sophisticated algorithms into accessible, engaging digital interactions that can capture a global audience instantly.</w:t>
      </w:r>
    </w:p>
    <w:bookmarkEnd w:id="20"/>
    <w:bookmarkStart w:id="21" w:name="cultural-nuances-shaping-digital-design"/>
    <w:p>
      <w:pPr>
        <w:pStyle w:val="Heading2"/>
      </w:pPr>
      <w:r>
        <w:t xml:space="preserve">Cultural Nuances Shaping Digital Design</w:t>
      </w:r>
    </w:p>
    <w:p>
      <w:pPr>
        <w:pStyle w:val="FirstParagraph"/>
      </w:pPr>
      <w:r>
        <w:t xml:space="preserve">The culture of</w:t>
      </w:r>
      <w:r>
        <w:t xml:space="preserve"> </w:t>
      </w:r>
      <w:r>
        <w:rPr>
          <w:bCs/>
          <w:b/>
        </w:rPr>
        <w:t xml:space="preserve">Israel Tel Aviv</w:t>
      </w:r>
      <w:r>
        <w:t xml:space="preserve"> </w:t>
      </w:r>
      <w:r>
        <w:t xml:space="preserve">profoundly influences the output of its designers. The local business culture is characterized by directness, pragmatism, and a high tolerance for risk and iteration. This "Chutzpah" mentality translates into web design through bold choices and rapid prototyping. A</w:t>
      </w:r>
      <w:r>
        <w:t xml:space="preserve"> </w:t>
      </w:r>
      <w:r>
        <w:rPr>
          <w:bCs/>
          <w:b/>
        </w:rPr>
        <w:t xml:space="preserve">Web Designer</w:t>
      </w:r>
      <w:r>
        <w:t xml:space="preserve"> </w:t>
      </w:r>
      <w:r>
        <w:t xml:space="preserve">working in this environment learns to value speed alongside quality, often employing agile methodologies where designs are tested, failed, and refined at a breakneck pace.</w:t>
      </w:r>
    </w:p>
    <w:p>
      <w:pPr>
        <w:pStyle w:val="BodyText"/>
      </w:pPr>
      <w:r>
        <w:t xml:space="preserve">Furthermore, Tel Aviv is a melting pot of cultures. The population includes immigrants from Europe, Russia, Latin America, Africa (particularly Ethiopia), and the Middle East. A skilled</w:t>
      </w:r>
      <w:r>
        <w:t xml:space="preserve"> </w:t>
      </w:r>
      <w:r>
        <w:rPr>
          <w:bCs/>
          <w:b/>
        </w:rPr>
        <w:t xml:space="preserve">Web Designer</w:t>
      </w:r>
      <w:r>
        <w:t xml:space="preserve"> </w:t>
      </w:r>
      <w:r>
        <w:t xml:space="preserve">in this city must possess high cultural intelligence. They must ensure that websites are not only visually appealing but also inclusive and accessible to diverse user bases. This might involve designing for multilingual interfaces—often supporting Hebrew, Arabic, English, and Russian simultaneously—or ensuring that color palettes and imagery resonate across different cultural sensibilities while maintaining a cohesive brand identity.</w:t>
      </w:r>
    </w:p>
    <w:bookmarkEnd w:id="21"/>
    <w:bookmarkStart w:id="22" w:name="X382856222432c4daee2abbbc36ca44cb303a1e5"/>
    <w:p>
      <w:pPr>
        <w:pStyle w:val="Heading2"/>
      </w:pPr>
      <w:r>
        <w:t xml:space="preserve">The Competitive Edge: Global Standards with Local Flavor</w:t>
      </w:r>
    </w:p>
    <w:p>
      <w:pPr>
        <w:pStyle w:val="FirstParagraph"/>
      </w:pPr>
      <w:r>
        <w:t xml:space="preserve">The goal of most tech companies in</w:t>
      </w:r>
      <w:r>
        <w:t xml:space="preserve"> </w:t>
      </w:r>
      <w:r>
        <w:rPr>
          <w:bCs/>
          <w:b/>
        </w:rPr>
        <w:t xml:space="preserve">Israel Tel Aviv</w:t>
      </w:r>
      <w:r>
        <w:t xml:space="preserve"> </w:t>
      </w:r>
      <w:r>
        <w:t xml:space="preserve">is global expansion. Therefore, the work of the local</w:t>
      </w:r>
      <w:r>
        <w:t xml:space="preserve"> </w:t>
      </w:r>
      <w:r>
        <w:rPr>
          <w:bCs/>
          <w:b/>
        </w:rPr>
        <w:t xml:space="preserve">Web Designer</w:t>
      </w:r>
      <w:r>
        <w:t xml:space="preserve"> </w:t>
      </w:r>
      <w:r>
        <w:t xml:space="preserve">cannot remain insular. They are expected to adhere to international standards of accessibility (such as WCAG guidelines), performance optimization, and mobile-first responsiveness. The city’s proximity to Europe allows for a design aesthetic that often blends European minimalism with American functionality.</w:t>
      </w:r>
    </w:p>
    <w:p>
      <w:pPr>
        <w:pStyle w:val="BodyText"/>
      </w:pPr>
      <w:r>
        <w:t xml:space="preserve">This global outlook requires the</w:t>
      </w:r>
      <w:r>
        <w:t xml:space="preserve"> </w:t>
      </w:r>
      <w:r>
        <w:rPr>
          <w:bCs/>
          <w:b/>
        </w:rPr>
        <w:t xml:space="preserve">Web Designer</w:t>
      </w:r>
      <w:r>
        <w:t xml:space="preserve"> </w:t>
      </w:r>
      <w:r>
        <w:t xml:space="preserve">to be constantly updated on the latest trends. From neumorphism to glassmorphism, from AI-driven personalization to immersive 3D web experiences using WebGL, professionals in Tel Aviv are at the forefront of adopting new technologies. The competitive nature of the local tech scene ensures that a</w:t>
      </w:r>
      <w:r>
        <w:t xml:space="preserve"> </w:t>
      </w:r>
      <w:r>
        <w:rPr>
          <w:bCs/>
          <w:b/>
        </w:rPr>
        <w:t xml:space="preserve">Web Designer</w:t>
      </w:r>
      <w:r>
        <w:t xml:space="preserve"> </w:t>
      </w:r>
      <w:r>
        <w:t xml:space="preserve">must continuously upskill. There is little room for stagnation; tools like Figma, Adobe XD, and React-based frameworks become second nature to those thriving in this market.</w:t>
      </w:r>
    </w:p>
    <w:bookmarkEnd w:id="22"/>
    <w:bookmarkStart w:id="23" w:name="Xe3bc066190784f2a5f2189cd4ae938c3c7748c4"/>
    <w:p>
      <w:pPr>
        <w:pStyle w:val="Heading2"/>
      </w:pPr>
      <w:r>
        <w:t xml:space="preserve">Economic Impact and Professional Evolution</w:t>
      </w:r>
    </w:p>
    <w:p>
      <w:pPr>
        <w:pStyle w:val="FirstParagraph"/>
      </w:pPr>
      <w:r>
        <w:t xml:space="preserve">The role of the</w:t>
      </w:r>
      <w:r>
        <w:t xml:space="preserve"> </w:t>
      </w:r>
      <w:r>
        <w:rPr>
          <w:bCs/>
          <w:b/>
        </w:rPr>
        <w:t xml:space="preserve">Web Designer</w:t>
      </w:r>
      <w:r>
        <w:t xml:space="preserve"> </w:t>
      </w:r>
      <w:r>
        <w:t xml:space="preserve">has evolved significantly with the digital transformation accelerated by recent global events. In</w:t>
      </w:r>
      <w:r>
        <w:t xml:space="preserve"> </w:t>
      </w:r>
      <w:r>
        <w:rPr>
          <w:bCs/>
          <w:b/>
        </w:rPr>
        <w:t xml:space="preserve">Israel Tel Aviv</w:t>
      </w:r>
      <w:r>
        <w:t xml:space="preserve">, where remote work has become normalized, web designers often collaborate with teams spread across time zones. This necessitates strong communication skills and proficiency in collaborative digital tools.</w:t>
      </w:r>
    </w:p>
    <w:p>
      <w:pPr>
        <w:pStyle w:val="BodyText"/>
      </w:pPr>
      <w:r>
        <w:t xml:space="preserve">Economically, the demand for high-quality web design in Tel Aviv remains robust. Whether it is a fintech startup needing a secure and trustworthy dashboard or an e-commerce platform aiming to convert tourists into customers, the</w:t>
      </w:r>
      <w:r>
        <w:t xml:space="preserve"> </w:t>
      </w:r>
      <w:r>
        <w:rPr>
          <w:bCs/>
          <w:b/>
        </w:rPr>
        <w:t xml:space="preserve">Web Designer</w:t>
      </w:r>
      <w:r>
        <w:t xml:space="preserve"> </w:t>
      </w:r>
      <w:r>
        <w:t xml:space="preserve">plays a pivotal role in revenue generation. Their ability to create frictionless user journeys directly impacts key performance indicators (KPIs) such as bounce rates, conversion rates, and customer lifetime value.</w:t>
      </w:r>
    </w:p>
    <w:bookmarkEnd w:id="23"/>
    <w:bookmarkStart w:id="24" w:name="challenges-and-future-outlook"/>
    <w:p>
      <w:pPr>
        <w:pStyle w:val="Heading2"/>
      </w:pPr>
      <w:r>
        <w:t xml:space="preserve">Challenges and Future Outlook</w:t>
      </w:r>
    </w:p>
    <w:p>
      <w:pPr>
        <w:pStyle w:val="FirstParagraph"/>
      </w:pPr>
      <w:r>
        <w:t xml:space="preserve">Despite the prosperity, the role is not without challenges. The fast-paced environment can lead to burnout if work-life balance is not strictly managed. Additionally, geopolitical tensions in the region can occasionally disrupt operations or impact market confidence, requiring resilience from all professionals. However, these factors have also fostered a community of support and innovation within</w:t>
      </w:r>
      <w:r>
        <w:t xml:space="preserve"> </w:t>
      </w:r>
      <w:r>
        <w:rPr>
          <w:bCs/>
          <w:b/>
        </w:rPr>
        <w:t xml:space="preserve">Israel Tel Aviv</w:t>
      </w:r>
      <w:r>
        <w:t xml:space="preserve">. Designers frequently engage in meetups, workshops, and hackathons to share knowledge and solve problems collectively.</w:t>
      </w:r>
    </w:p>
    <w:p>
      <w:pPr>
        <w:pStyle w:val="BodyText"/>
      </w:pPr>
      <w:r>
        <w:t xml:space="preserve">Looking forward, the intersection of artificial intelligence with web design presents both opportunities and ethical considerations. In a city known for its AI research (such as at Weizmann Institute or various startups),</w:t>
      </w:r>
      <w:r>
        <w:t xml:space="preserve"> </w:t>
      </w:r>
      <w:r>
        <w:rPr>
          <w:bCs/>
          <w:b/>
        </w:rPr>
        <w:t xml:space="preserve">Web Designers</w:t>
      </w:r>
      <w:r>
        <w:t xml:space="preserve"> </w:t>
      </w:r>
      <w:r>
        <w:t xml:space="preserve">may soon find themselves designing interfaces for AI agents rather than just human users. This shift will require a rethinking of how we conceptualize "design" itself, moving from static layouts to dynamic, conversational experiences.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Web Designer</w:t>
      </w:r>
      <w:r>
        <w:t xml:space="preserve"> </w:t>
      </w:r>
      <w:r>
        <w:t xml:space="preserve">in</w:t>
      </w:r>
      <w:r>
        <w:t xml:space="preserve"> </w:t>
      </w:r>
      <w:r>
        <w:rPr>
          <w:bCs/>
          <w:b/>
        </w:rPr>
        <w:t xml:space="preserve">Israel Tel Aviv</w:t>
      </w:r>
      <w:r>
        <w:t xml:space="preserve">, cannot be separated from the vibrant, innovative, and demanding environment in which they operate. They are cultural ambassadors who translate global trends into local realities while injecting their own unique perspective into the international digital stage. Their work reflects the complexity of Tel Aviv itself: a city that balances tradition with modernity, directness with diplomacy, and chaos with order. As the digital landscape continues to evolve, these designers remain essential architects of our online interactions, shaping how millions of people experience technology every day.</w:t>
      </w:r>
    </w:p>
    <w:p>
      <w:pPr>
        <w:pStyle w:val="BodyText"/>
      </w:pPr>
      <w:r>
        <w:t xml:space="preserve">The synergy between artistic vision and technical prowess in Tel Aviv creates a fertile ground for creativity. For the aspiring or current</w:t>
      </w:r>
      <w:r>
        <w:t xml:space="preserve"> </w:t>
      </w:r>
      <w:r>
        <w:rPr>
          <w:bCs/>
          <w:b/>
        </w:rPr>
        <w:t xml:space="preserve">Web Designer</w:t>
      </w:r>
      <w:r>
        <w:t xml:space="preserve">, working in this ecosystem offers unparalleled opportunities for growth, networking, and impact. It is a challenging yet rewarding profession that sits at the crossroads of culture, commerce, and creativity.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Israel Tel Aviv</dc:title>
  <dc:creator/>
  <dc:language>en</dc:language>
  <cp:keywords/>
  <dcterms:created xsi:type="dcterms:W3CDTF">2026-07-29T07:40:46Z</dcterms:created>
  <dcterms:modified xsi:type="dcterms:W3CDTF">2026-07-29T07:40:46Z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