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Kenya</w:t>
      </w:r>
      <w:r>
        <w:t xml:space="preserve"> </w:t>
      </w:r>
      <w:r>
        <w:t xml:space="preserve">Nairobi</w:t>
      </w:r>
    </w:p>
    <w:bookmarkStart w:id="21" w:name="title-section"/>
    <w:bookmarkStart w:id="20" w:name="X7455be5096dc49352c74599aeb1e52830911a22"/>
    <w:p>
      <w:pPr>
        <w:pStyle w:val="Heading1"/>
      </w:pPr>
      <w:r>
        <w:t xml:space="preserve">The Digital Architects of East Africa: The Role and Impact of the Web Designer in Kenya Nairobi</w:t>
      </w:r>
    </w:p>
    <w:bookmarkEnd w:id="20"/>
    <w:bookmarkEnd w:id="21"/>
    <w:p>
      <w:pPr>
        <w:pStyle w:val="FirstParagraph"/>
      </w:pPr>
      <w:r>
        <w:t xml:space="preserve">The landscape of modern commerce is undeniably digital, and nowhere is this transformation more vibrant than in the bustling streets of</w:t>
      </w:r>
      <w:r>
        <w:t xml:space="preserve"> </w:t>
      </w:r>
      <w:r>
        <w:rPr>
          <w:bCs/>
          <w:b/>
        </w:rPr>
        <w:t xml:space="preserve">Kenya Nairobi</w:t>
      </w:r>
      <w:r>
        <w:t xml:space="preserve">. At the forefront of this revolution are</w:t>
      </w:r>
      <w:r>
        <w:t xml:space="preserve"> </w:t>
      </w:r>
      <w:r>
        <w:rPr>
          <w:bCs/>
          <w:b/>
        </w:rPr>
        <w:t xml:space="preserve">Web Designer</w:t>
      </w:r>
      <w:r>
        <w:t xml:space="preserve">s, who serve not merely as aesthetic creators but as vital strategic partners in the economic growth and cultural expression of the nation.</w:t>
      </w:r>
    </w:p>
    <w:bookmarkStart w:id="22" w:name="the-digital-landscape-in-kenya-nairobi"/>
    <w:p>
      <w:pPr>
        <w:pStyle w:val="Heading2"/>
      </w:pPr>
      <w:r>
        <w:t xml:space="preserve">The Digital Landscape in Kenya Nairobi</w:t>
      </w:r>
    </w:p>
    <w:p>
      <w:pPr>
        <w:pStyle w:val="FirstParagraph"/>
      </w:pPr>
      <w:r>
        <w:t xml:space="preserve">To understand the significance of a</w:t>
      </w:r>
      <w:r>
        <w:t xml:space="preserve"> </w:t>
      </w:r>
      <w:r>
        <w:rPr>
          <w:bCs/>
          <w:b/>
        </w:rPr>
        <w:t xml:space="preserve">Web Designer</w:t>
      </w:r>
      <w:r>
        <w:t xml:space="preserve">, one must first appreciate the unique digital ecosystem of</w:t>
      </w:r>
      <w:r>
        <w:t xml:space="preserve"> </w:t>
      </w:r>
      <w:r>
        <w:rPr>
          <w:bCs/>
          <w:b/>
        </w:rPr>
        <w:t xml:space="preserve">Kenya Nairobi</w:t>
      </w:r>
      <w:r>
        <w:t xml:space="preserve">. Often dubbed the "Silicon Savannah," Nairobi has emerged as one of Africa's leading technology hubs. The city is home to a burgeoning startup culture, a highly active fintech sector led by innovations like M-Pesa, and a rapidly growing middle class that relies heavily on mobile internet access. In this dynamic environment, having an online presence is no longer optional for businesses; it is essential.</w:t>
      </w:r>
    </w:p>
    <w:p>
      <w:pPr>
        <w:pStyle w:val="BodyText"/>
      </w:pPr>
      <w:r>
        <w:t xml:space="preserve">For small and medium-sized enterprises (SMEs), which form the backbone of the Kenyan economy, a website represents their storefront to the world. Whether it is a boutique in Westlands selling locally crafted jewelry to international tourists or a tech startup in Westlands seeking venture capital, their digital facade is curated by</w:t>
      </w:r>
      <w:r>
        <w:t xml:space="preserve"> </w:t>
      </w:r>
      <w:r>
        <w:rPr>
          <w:bCs/>
          <w:b/>
        </w:rPr>
        <w:t xml:space="preserve">Web Designer</w:t>
      </w:r>
      <w:r>
        <w:t xml:space="preserve">s who understand both global standards and local nuances.</w:t>
      </w:r>
    </w:p>
    <w:bookmarkEnd w:id="22"/>
    <w:bookmarkStart w:id="23" w:name="more-than-just-aesthetics"/>
    <w:p>
      <w:pPr>
        <w:pStyle w:val="Heading2"/>
      </w:pPr>
      <w:r>
        <w:t xml:space="preserve">More Than Just Aesthetics</w:t>
      </w:r>
    </w:p>
    <w:p>
      <w:pPr>
        <w:pStyle w:val="FirstParagraph"/>
      </w:pPr>
      <w:r>
        <w:t xml:space="preserve">The modern</w:t>
      </w:r>
      <w:r>
        <w:t xml:space="preserve"> </w:t>
      </w:r>
      <w:r>
        <w:rPr>
          <w:bCs/>
          <w:b/>
        </w:rPr>
        <w:t xml:space="preserve">Web Designer</w:t>
      </w:r>
      <w:r>
        <w:t xml:space="preserve"> </w:t>
      </w:r>
      <w:r>
        <w:t xml:space="preserve">in Kenya Nairobi performs a role far more complex than arranging images and colors on a screen. They are hybrid professionals who blend art, psychology, and technology. In the context of</w:t>
      </w:r>
      <w:r>
        <w:t xml:space="preserve"> </w:t>
      </w:r>
      <w:r>
        <w:rPr>
          <w:bCs/>
          <w:b/>
        </w:rPr>
        <w:t xml:space="preserve">Kenya Nairobi</w:t>
      </w:r>
      <w:r>
        <w:t xml:space="preserve">, web design must account for specific user behaviors. The majority of internet users in Kenya access the web via mobile phones rather than desktop computers. Consequently, a skilled</w:t>
      </w:r>
      <w:r>
        <w:t xml:space="preserve"> </w:t>
      </w:r>
      <w:r>
        <w:rPr>
          <w:bCs/>
          <w:b/>
        </w:rPr>
        <w:t xml:space="preserve">Web Designer</w:t>
      </w:r>
      <w:r>
        <w:t xml:space="preserve"> </w:t>
      </w:r>
      <w:r>
        <w:t xml:space="preserve">prioritizes responsive design and mobile-first strategies.</w:t>
      </w:r>
    </w:p>
    <w:p>
      <w:pPr>
        <w:pStyle w:val="BodyText"/>
      </w:pPr>
      <w:r>
        <w:t xml:space="preserve">This focus on mobile optimization is critical because data costs and battery life remain considerations for many users. A website that loads slowly or requires excessive data consumption will fail to engage the local audience. Therefore,</w:t>
      </w:r>
      <w:r>
        <w:t xml:space="preserve"> </w:t>
      </w:r>
      <w:r>
        <w:rPr>
          <w:bCs/>
          <w:b/>
        </w:rPr>
        <w:t xml:space="preserve">Web Designer</w:t>
      </w:r>
      <w:r>
        <w:t xml:space="preserve">s in Nairobi are constantly innovating to create lightweight, fast-loading interfaces that provide rich experiences even on slower networks. They optimize images, minify code, and utilize efficient frameworks specifically tailored to the connectivity realities of</w:t>
      </w:r>
      <w:r>
        <w:t xml:space="preserve"> </w:t>
      </w:r>
      <w:r>
        <w:rPr>
          <w:bCs/>
          <w:b/>
        </w:rPr>
        <w:t xml:space="preserve">Kenya Nairobi</w:t>
      </w:r>
      <w:r>
        <w:t xml:space="preserve">.</w:t>
      </w:r>
    </w:p>
    <w:bookmarkEnd w:id="23"/>
    <w:bookmarkStart w:id="24" w:name="cultural-relevance-and-localization"/>
    <w:p>
      <w:pPr>
        <w:pStyle w:val="Heading2"/>
      </w:pPr>
      <w:r>
        <w:t xml:space="preserve">Cultural Relevance and Localization</w:t>
      </w:r>
    </w:p>
    <w:p>
      <w:pPr>
        <w:pStyle w:val="FirstParagraph"/>
      </w:pPr>
      <w:r>
        <w:t xml:space="preserve">One of the most challenging yet rewarding aspects for a</w:t>
      </w:r>
      <w:r>
        <w:t xml:space="preserve"> </w:t>
      </w:r>
      <w:r>
        <w:rPr>
          <w:bCs/>
          <w:b/>
        </w:rPr>
        <w:t xml:space="preserve">Web Designer</w:t>
      </w:r>
      <w:r>
        <w:t xml:space="preserve"> </w:t>
      </w:r>
      <w:r>
        <w:t xml:space="preserve">is balancing global design trends with local cultural identity. A generic template imported from Silicon Valley may look sleek, but it might fail to resonate with the Kenyan consumer. The</w:t>
      </w:r>
      <w:r>
        <w:t xml:space="preserve"> </w:t>
      </w:r>
      <w:r>
        <w:rPr>
          <w:bCs/>
          <w:b/>
        </w:rPr>
        <w:t xml:space="preserve">Web Designer</w:t>
      </w:r>
      <w:r>
        <w:t xml:space="preserve">, therefore, acts as a cultural translator.</w:t>
      </w:r>
    </w:p>
    <w:p>
      <w:pPr>
        <w:pStyle w:val="BodyText"/>
      </w:pPr>
      <w:r>
        <w:t xml:space="preserve">In</w:t>
      </w:r>
      <w:r>
        <w:t xml:space="preserve"> </w:t>
      </w:r>
      <w:r>
        <w:rPr>
          <w:bCs/>
          <w:b/>
        </w:rPr>
        <w:t xml:space="preserve">Kenya Nairobi</w:t>
      </w:r>
      <w:r>
        <w:t xml:space="preserve">, this localization goes beyond language translation (English and Swahili). It involves color psychology that appeals to local sensibilities, imagery that reflects the diversity of the population, and user journeys that align with local purchasing habits. For instance, integrating mobile money payment gateways directly into the checkout flow is a standard practice for a</w:t>
      </w:r>
      <w:r>
        <w:t xml:space="preserve"> </w:t>
      </w:r>
      <w:r>
        <w:rPr>
          <w:bCs/>
          <w:b/>
        </w:rPr>
        <w:t xml:space="preserve">Web Designer</w:t>
      </w:r>
      <w:r>
        <w:t xml:space="preserve"> </w:t>
      </w:r>
      <w:r>
        <w:t xml:space="preserve">working in this region. Ignoring these localized requirements would result in abandoned shopping carts and lost revenue.</w:t>
      </w:r>
    </w:p>
    <w:bookmarkEnd w:id="24"/>
    <w:bookmarkStart w:id="25" w:name="the-economic-impact"/>
    <w:p>
      <w:pPr>
        <w:pStyle w:val="Heading2"/>
      </w:pPr>
      <w:r>
        <w:t xml:space="preserve">The Economic Impact</w:t>
      </w:r>
    </w:p>
    <w:p>
      <w:pPr>
        <w:pStyle w:val="FirstParagraph"/>
      </w:pPr>
      <w:r>
        <w:t xml:space="preserve">The impact of</w:t>
      </w:r>
      <w:r>
        <w:t xml:space="preserve"> </w:t>
      </w:r>
      <w:r>
        <w:rPr>
          <w:bCs/>
          <w:b/>
        </w:rPr>
        <w:t xml:space="preserve">Web Designer</w:t>
      </w:r>
      <w:r>
        <w:t xml:space="preserve">s extends beyond individual businesses; it contributes significantly to the broader economy of</w:t>
      </w:r>
      <w:r>
        <w:t xml:space="preserve"> </w:t>
      </w:r>
      <w:r>
        <w:rPr>
          <w:bCs/>
          <w:b/>
        </w:rPr>
        <w:t xml:space="preserve">Kenya Nairobi</w:t>
      </w:r>
      <w:r>
        <w:t xml:space="preserve">. By enabling SMEs to reach global markets, these designers facilitate exports and tourism. A beautifully designed portfolio site for a Kenyan artist can attract buyers from Europe or Asia. A well-coded e-commerce platform for a local farm can connect farmers directly with urban consumers in Nairobi, reducing waste and increasing profit margins.</w:t>
      </w:r>
    </w:p>
    <w:p>
      <w:pPr>
        <w:pStyle w:val="BodyText"/>
      </w:pPr>
      <w:r>
        <w:t xml:space="preserve">Furthermore, the demand for skilled</w:t>
      </w:r>
      <w:r>
        <w:t xml:space="preserve"> </w:t>
      </w:r>
      <w:r>
        <w:rPr>
          <w:bCs/>
          <w:b/>
        </w:rPr>
        <w:t xml:space="preserve">Web Designer</w:t>
      </w:r>
      <w:r>
        <w:t xml:space="preserve">s has spurred the growth of educational institutions and bootcamps in</w:t>
      </w:r>
      <w:r>
        <w:t xml:space="preserve"> </w:t>
      </w:r>
      <w:r>
        <w:rPr>
          <w:bCs/>
          <w:b/>
        </w:rPr>
        <w:t xml:space="preserve">Kenya Nairobi</w:t>
      </w:r>
      <w:r>
        <w:t xml:space="preserve">. Young creatives are increasingly drawn to this field as a viable career path that offers competitive salaries and remote work opportunities. This shift helps combat brain drain, keeping talent within the country. The rise of digital nomads in Nairobi is also partly fueled by the high quality of local web development services, which attract international clients looking for cost-effective yet high-quality solutions.</w:t>
      </w:r>
    </w:p>
    <w:bookmarkEnd w:id="25"/>
    <w:bookmarkStart w:id="26" w:name="challenges-and-future-outlook"/>
    <w:p>
      <w:pPr>
        <w:pStyle w:val="Heading2"/>
      </w:pPr>
      <w:r>
        <w:t xml:space="preserve">Challenges and Future Outlook</w:t>
      </w:r>
    </w:p>
    <w:p>
      <w:pPr>
        <w:pStyle w:val="FirstParagraph"/>
      </w:pPr>
      <w:r>
        <w:t xml:space="preserve">Despite the progress,</w:t>
      </w:r>
      <w:r>
        <w:t xml:space="preserve"> </w:t>
      </w:r>
      <w:r>
        <w:rPr>
          <w:bCs/>
          <w:b/>
        </w:rPr>
        <w:t xml:space="preserve">Web Designer</w:t>
      </w:r>
      <w:r>
        <w:t xml:space="preserve">s in</w:t>
      </w:r>
      <w:r>
        <w:t xml:space="preserve"> </w:t>
      </w:r>
      <w:r>
        <w:rPr>
          <w:bCs/>
          <w:b/>
        </w:rPr>
        <w:t xml:space="preserve">Kenya Nairobi</w:t>
      </w:r>
      <w:r>
        <w:t xml:space="preserve"> </w:t>
      </w:r>
      <w:r>
        <w:t xml:space="preserve">face challenges. These include fluctuating electricity supplies (though improving), intense competition, and the rapid pace of technological change. Designers must constantly upskill to keep up with new frameworks like React, Vue.js, or emerging AI tools that automate parts of the design process.</w:t>
      </w:r>
    </w:p>
    <w:p>
      <w:pPr>
        <w:pStyle w:val="BodyText"/>
      </w:pPr>
      <w:r>
        <w:t xml:space="preserve">However, the outlook remains optimistic. As</w:t>
      </w:r>
      <w:r>
        <w:t xml:space="preserve"> </w:t>
      </w:r>
      <w:r>
        <w:rPr>
          <w:bCs/>
          <w:b/>
        </w:rPr>
        <w:t xml:space="preserve">Kenya Nairobi</w:t>
      </w:r>
      <w:r>
        <w:t xml:space="preserve"> </w:t>
      </w:r>
      <w:r>
        <w:t xml:space="preserve">continues to invest in digital infrastructure and as more businesses recognize the value of their online identity, the demand for expert</w:t>
      </w:r>
      <w:r>
        <w:t xml:space="preserve"> </w:t>
      </w:r>
      <w:r>
        <w:rPr>
          <w:bCs/>
          <w:b/>
        </w:rPr>
        <w:t xml:space="preserve">Web Designer</w:t>
      </w:r>
      <w:r>
        <w:t xml:space="preserve">s will only grow. The future belongs to those who can seamlessly integrate artificial intelligence with human-centric design principles, creating experiences that are not just visually stunning but also incredibly intuitive.</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Web Designer</w:t>
      </w:r>
      <w:r>
        <w:t xml:space="preserve"> </w:t>
      </w:r>
      <w:r>
        <w:t xml:space="preserve">is a pivotal figure in the digital narrative of</w:t>
      </w:r>
      <w:r>
        <w:t xml:space="preserve"> </w:t>
      </w:r>
      <w:r>
        <w:rPr>
          <w:bCs/>
          <w:b/>
        </w:rPr>
        <w:t xml:space="preserve">Kenya Nairobi</w:t>
      </w:r>
      <w:r>
        <w:t xml:space="preserve">. They bridge the gap between traditional Kenyan commerce and the global digital economy. By understanding local constraints, leveraging cultural insights, and applying technical expertise, they empower businesses to thrive in an increasingly competitive landscape. As</w:t>
      </w:r>
      <w:r>
        <w:t xml:space="preserve"> </w:t>
      </w:r>
      <w:r>
        <w:rPr>
          <w:bCs/>
          <w:b/>
        </w:rPr>
        <w:t xml:space="preserve">Kenya Nairobi</w:t>
      </w:r>
      <w:r>
        <w:t xml:space="preserve"> </w:t>
      </w:r>
      <w:r>
        <w:t xml:space="preserve">solidifies its position as a tech hub on the world stage, the role of the</w:t>
      </w:r>
      <w:r>
        <w:t xml:space="preserve"> </w:t>
      </w:r>
      <w:r>
        <w:rPr>
          <w:bCs/>
          <w:b/>
        </w:rPr>
        <w:t xml:space="preserve">Web Designer</w:t>
      </w:r>
      <w:r>
        <w:t xml:space="preserve"> </w:t>
      </w:r>
      <w:r>
        <w:t xml:space="preserve">will only become more critical. They are not just building websites; they are building bridges to opportunity, connection, and growth for millions of people.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Kenya Nairobi</dc:title>
  <dc:creator/>
  <dc:language>en</dc:language>
  <cp:keywords/>
  <dcterms:created xsi:type="dcterms:W3CDTF">2026-07-29T12:19:24Z</dcterms:created>
  <dcterms:modified xsi:type="dcterms:W3CDTF">2026-07-29T12:19:24Z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