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Peru</w:t>
      </w:r>
      <w:r>
        <w:t xml:space="preserve"> </w:t>
      </w:r>
      <w:r>
        <w:t xml:space="preserve">Lima</w:t>
      </w:r>
    </w:p>
    <w:bookmarkStart w:id="26" w:name="X6018513368c7855bb5e3e43e2edd64ead9aad9f"/>
    <w:p>
      <w:pPr>
        <w:pStyle w:val="Heading1"/>
      </w:pPr>
      <w:r>
        <w:t xml:space="preserve">The Digital Renaissance: The Role of the Web Designer in Peru Lima</w:t>
      </w:r>
    </w:p>
    <w:p>
      <w:pPr>
        <w:pStyle w:val="FirstParagraph"/>
      </w:pPr>
      <w:r>
        <w:t xml:space="preserve">In the rapidly evolving landscape of modern commerce and cultural expression, the digital realm has emerged as a critical frontier. Nowhere is this transformation more palpable than in Peru Lima, a city where ancient history collides with futuristic ambition. At the heart of this digital revolution stands a pivotal figure: the Web Designer. This essay explores how the professional role of a Web Designer has evolved from simple technical implementation to becoming a crucial cultural and economic architect within the unique socio-economic fabric of Peru Lima.</w:t>
      </w:r>
    </w:p>
    <w:bookmarkStart w:id="20" w:name="X4af424ee80a444b3fbd66c0f96b5599130cf4ec"/>
    <w:p>
      <w:pPr>
        <w:pStyle w:val="Heading2"/>
      </w:pPr>
      <w:r>
        <w:t xml:space="preserve">The Evolution of Digital Identity in Peru Lima</w:t>
      </w:r>
    </w:p>
    <w:p>
      <w:pPr>
        <w:pStyle w:val="FirstParagraph"/>
      </w:pPr>
      <w:r>
        <w:t xml:space="preserve">To understand the significance of a Web Designer in this context, one must first appreciate the rapid digitization of Peruvian society. For decades, business and communication were predominantly face-to-face or paper-based. However, over the last fifteen years, Peru Lima has experienced an explosion of internet connectivity and smartphone adoption. Today’s consumer in districts such as Miraflores, San Isidro, or even emerging hubs in Villa El Salvador expects a seamless digital experience before they ever step foot into a physical store. This shift has elevated the status of the Web Designer from a peripheral IT support role to a central strategic partner for businesses.</w:t>
      </w:r>
    </w:p>
    <w:p>
      <w:pPr>
        <w:pStyle w:val="BodyText"/>
      </w:pPr>
      <w:r>
        <w:t xml:space="preserve">In Peru Lima, the local market is characterized by a mix of traditional family-owned enterprises and agile tech startups. A Web Designer here is not merely coding pages; they are translating brand heritage into digital formats that resonate with both conservative older generations and digitally native youth. The ability to navigate these dual expectations makes the role of a Web Designer in Peru Lima uniquely complex and rewarding.</w:t>
      </w:r>
    </w:p>
    <w:bookmarkEnd w:id="20"/>
    <w:bookmarkStart w:id="21" w:name="X9fc7a33ab04305fef783e24f2f8ba7e0ffcd104"/>
    <w:p>
      <w:pPr>
        <w:pStyle w:val="Heading2"/>
      </w:pPr>
      <w:r>
        <w:t xml:space="preserve">Cultural Localization and User Experience</w:t>
      </w:r>
    </w:p>
    <w:p>
      <w:pPr>
        <w:pStyle w:val="FirstParagraph"/>
      </w:pPr>
      <w:r>
        <w:t xml:space="preserve">A defining characteristic of effective design in Peru Lima is deep cultural localization. A generic global template often fails to capture the nuances of Peruvian identity. The skilled Web Designer understands that users in this region respond differently to color palettes, typography, and imagery than those in North America or Europe. For instance, incorporating indigenous motifs or local photographic styles can create an immediate emotional connection with the user base.</w:t>
      </w:r>
    </w:p>
    <w:p>
      <w:pPr>
        <w:pStyle w:val="BodyText"/>
      </w:pPr>
      <w:r>
        <w:t xml:space="preserve">Furthermore, language plays a subtle but powerful role. While Spanish is the primary language of interaction on websites in Peru Lima, many successful designers also consider Quechua and Aymara speakers, ensuring accessibility and inclusivity. This attention to detail reflects a broader understanding that design is communication. In a city with such vibrant social stratification and cultural diversity, the Web Designer acts as a bridge, creating digital spaces that feel welcoming and relevant to all sectors of society.</w:t>
      </w:r>
    </w:p>
    <w:bookmarkEnd w:id="21"/>
    <w:bookmarkStart w:id="22" w:name="economic-impact-and-entrepreneurship"/>
    <w:p>
      <w:pPr>
        <w:pStyle w:val="Heading2"/>
      </w:pPr>
      <w:r>
        <w:t xml:space="preserve">Economic Impact and Entrepreneurship</w:t>
      </w:r>
    </w:p>
    <w:p>
      <w:pPr>
        <w:pStyle w:val="FirstParagraph"/>
      </w:pPr>
      <w:r>
        <w:t xml:space="preserve">The economic contribution of the Web Designer in Peru Lima extends beyond individual freelancers. As the country strives to diversify its economy beyond mining and agriculture, the creative industries are gaining prominence. Young entrepreneurs across Peru Lima are launching e-commerce platforms, food delivery services, and digital tourism agencies. These ventures rely heavily on high-quality web design to establish credibility and drive sales.</w:t>
      </w:r>
    </w:p>
    <w:p>
      <w:pPr>
        <w:pStyle w:val="BodyText"/>
      </w:pPr>
      <w:r>
        <w:t xml:space="preserve">A well-designed website serves as the storefront of the digital age. For small businesses in Peru Lima, which often operate with limited marketing budgets, an effective website provides a cost-effective way to reach a global audience. Tourists planning trips to Machu Picchu or Cusco often begin their journey online. A Web Designer creates these entry points, ensuring that information about local tours and accommodations is accessible and engaging. Consequently, the Web Designer becomes an indirect driver of tourism revenue and local economic growth.</w:t>
      </w:r>
    </w:p>
    <w:bookmarkEnd w:id="22"/>
    <w:bookmarkStart w:id="23" w:name="X4a9a7a00fa1835bdb454fa9b19722d5602f33c1"/>
    <w:p>
      <w:pPr>
        <w:pStyle w:val="Heading2"/>
      </w:pPr>
      <w:r>
        <w:t xml:space="preserve">Technical Proficiency in a Mobile-First Society</w:t>
      </w:r>
    </w:p>
    <w:p>
      <w:pPr>
        <w:pStyle w:val="FirstParagraph"/>
      </w:pPr>
      <w:r>
        <w:t xml:space="preserve">In Peru Lima, mobile phone usage often surpasses desktop usage for internet access. This demographic reality dictates that Web Designers must adopt a "mobile-first" approach. They must ensure that websites load quickly on varied network speeds, which can fluctuate in different districts of the city. This requires a high level of technical proficiency, involving optimization techniques such as image compression and efficient coding structures.</w:t>
      </w:r>
    </w:p>
    <w:p>
      <w:pPr>
        <w:pStyle w:val="BodyText"/>
      </w:pPr>
      <w:r>
        <w:t xml:space="preserve">Moreover, security is paramount. With the rise of digital payments and online banking in Peru Lima, users are increasingly cautious about their data privacy. Web Designers must collaborate with developers to implement secure protocols (HTTPS), secure forms for user data collection, and clear privacy policies. This responsibility adds a layer of trust management to the designer's role, positioning them as guardians of the user’s digital safety.</w:t>
      </w:r>
    </w:p>
    <w:bookmarkEnd w:id="23"/>
    <w:bookmarkStart w:id="24" w:name="the-future-outlook"/>
    <w:p>
      <w:pPr>
        <w:pStyle w:val="Heading2"/>
      </w:pPr>
      <w:r>
        <w:t xml:space="preserve">The Future Outlook</w:t>
      </w:r>
    </w:p>
    <w:p>
      <w:pPr>
        <w:pStyle w:val="FirstParagraph"/>
      </w:pPr>
      <w:r>
        <w:t xml:space="preserve">Looking ahead, the role of the Web Designer in Peru Lima will continue to expand. Emerging technologies such as augmented reality (AR) for virtual tourism and artificial intelligence (AI) for personalized customer service will require designers to be adaptable and forward-thinking. Education institutions in Peru Lima are beginning to recognize this need, integrating design thinking and UX/UI principles into their curricula.</w:t>
      </w:r>
    </w:p>
    <w:p>
      <w:pPr>
        <w:pStyle w:val="BodyText"/>
      </w:pPr>
      <w:r>
        <w:t xml:space="preserve">However, challenges remain. There is a need for continuous professional development as tools and standards evolve rapidly. The community of Web Designers in Peru Lima must foster collaboration through workshops, hackathons, and online forums to share knowledge and elevate industry standards.</w:t>
      </w:r>
    </w:p>
    <w:bookmarkEnd w:id="24"/>
    <w:bookmarkStart w:id="25" w:name="conclusion"/>
    <w:p>
      <w:pPr>
        <w:pStyle w:val="Heading2"/>
      </w:pPr>
      <w:r>
        <w:t xml:space="preserve">Conclusion</w:t>
      </w:r>
    </w:p>
    <w:p>
      <w:pPr>
        <w:pStyle w:val="FirstParagraph"/>
      </w:pPr>
      <w:r>
        <w:t xml:space="preserve">In conclusion, the Web Designer in Peru Lima is far more than a technical executor; they are cultural interpreters, economic enablers, and user advocates. In a city that values its rich heritage while aggressively pursuing modernization, the Web Designer plays a critical role in shaping how Peru presents itself to the world and how its citizens interact with each other digitally. As digital infrastructure improves and market demands grow, the importance of high-quality web design will only increase. Therefore, supporting and empowering Web Designers is essential for sustaining innovation and competitiveness in Peru Lima’s growing digital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Role of the Web Designer in Peru Lima</dc:title>
  <dc:creator/>
  <cp:keywords/>
  <dcterms:created xsi:type="dcterms:W3CDTF">2026-07-29T03:39:26Z</dcterms:created>
  <dcterms:modified xsi:type="dcterms:W3CDTF">2026-07-29T03:39:26Z</dcterms:modified>
</cp:coreProperties>
</file>

<file path=docProps/custom.xml><?xml version="1.0" encoding="utf-8"?>
<Properties xmlns="http://schemas.openxmlformats.org/officeDocument/2006/custom-properties" xmlns:vt="http://schemas.openxmlformats.org/officeDocument/2006/docPropsVTypes"/>
</file>