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Architects</w:t>
      </w:r>
      <w:r>
        <w:t xml:space="preserve"> </w:t>
      </w:r>
      <w:r>
        <w:t xml:space="preserve">of</w:t>
      </w:r>
      <w:r>
        <w:t xml:space="preserve"> </w:t>
      </w:r>
      <w:r>
        <w:t xml:space="preserve">Seoul:</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South</w:t>
      </w:r>
      <w:r>
        <w:t xml:space="preserve"> </w:t>
      </w:r>
      <w:r>
        <w:t xml:space="preserve">Korea</w:t>
      </w:r>
      <w:r>
        <w:t xml:space="preserve"> </w:t>
      </w:r>
      <w:r>
        <w:t xml:space="preserve">Seoul</w:t>
      </w:r>
    </w:p>
    <w:bookmarkStart w:id="26" w:name="X7bc0e85461ad7f19047c71ac988375fced20566"/>
    <w:p>
      <w:pPr>
        <w:pStyle w:val="Heading1"/>
      </w:pPr>
      <w:r>
        <w:t xml:space="preserve">The Digital Architects of Seoul: The Role and Evolution of the Web Designer in South Korea Seoul</w:t>
      </w:r>
    </w:p>
    <w:p>
      <w:pPr>
        <w:pStyle w:val="FirstParagraph"/>
      </w:pPr>
      <w:r>
        <w:t xml:space="preserve">In the bustling heart of East Asia, where ancient traditions seamlessly collide with futuristic technology, lies a city that serves as a global beacon for digital innovation. This city is</w:t>
      </w:r>
      <w:r>
        <w:t xml:space="preserve"> </w:t>
      </w:r>
      <w:r>
        <w:t xml:space="preserve">South Korea Seoul</w:t>
      </w:r>
      <w:r>
        <w:t xml:space="preserve">, often referred to as one of the most digitally connected metropolises on Earth. Within this vibrant ecosystem, few roles are as pivotal and dynamic as that of the</w:t>
      </w:r>
      <w:r>
        <w:t xml:space="preserve"> </w:t>
      </w:r>
      <w:r>
        <w:t xml:space="preserve">Web Designer</w:t>
      </w:r>
      <w:r>
        <w:t xml:space="preserve">. To understand the cultural and economic fabric of modern Seoul, one must look closely at how these digital artisans shape user experiences, drive commerce, and preserve cultural identity in an increasingly virtual world.</w:t>
      </w:r>
    </w:p>
    <w:bookmarkStart w:id="20" w:name="Xd01350e68bf4ed401ea7cc84c4d80825b404045"/>
    <w:p>
      <w:pPr>
        <w:pStyle w:val="Heading2"/>
      </w:pPr>
      <w:r>
        <w:t xml:space="preserve">The Digital Landscape of South Korea Seoul</w:t>
      </w:r>
    </w:p>
    <w:p>
      <w:pPr>
        <w:pStyle w:val="FirstParagraph"/>
      </w:pPr>
      <w:r>
        <w:t xml:space="preserve">South Korea Seoul</w:t>
      </w:r>
      <w:r>
        <w:t xml:space="preserve"> </w:t>
      </w:r>
      <w:r>
        <w:t xml:space="preserve">is not merely a city; it is a case study in hyper-connectivity. With some of the fastest internet speeds in the world and a population that embraces smartphones and digital platforms with unprecedented fervor, the demand for high-quality digital interfaces is insatiable. In this context, the</w:t>
      </w:r>
      <w:r>
        <w:t xml:space="preserve"> </w:t>
      </w:r>
      <w:r>
        <w:t xml:space="preserve">Web Designer</w:t>
      </w:r>
      <w:r>
        <w:t xml:space="preserve"> </w:t>
      </w:r>
      <w:r>
        <w:t xml:space="preserve">operates not just as an artist but as a crucial infrastructure component. The city’s culture values speed, efficiency, and aesthetic precision—traits that define both its architecture and its digital presence. From the neon-lit streets of Gangnam to the traditional hanok villages of Bukchon, every digital touchpoint is meticulously curated.</w:t>
      </w:r>
    </w:p>
    <w:p>
      <w:pPr>
        <w:pStyle w:val="BodyText"/>
      </w:pPr>
      <w:r>
        <w:t xml:space="preserve">The local market is characterized by a unique user behavior. South Koreans are among the most active social media users globally, with platforms like KakaoTalk serving as central hubs for everything from messaging to banking and shopping. Consequently,</w:t>
      </w:r>
      <w:r>
        <w:t xml:space="preserve"> </w:t>
      </w:r>
      <w:r>
        <w:t xml:space="preserve">Web Designer</w:t>
      </w:r>
      <w:r>
        <w:t xml:space="preserve">s in Seoul must navigate a complex landscape where mobile-first design is not just a trend but a necessity. The expectation for seamless, instant, and visually stunning user experiences is significantly higher here than in many other parts of the world. This has pushed the role of the</w:t>
      </w:r>
      <w:r>
        <w:t xml:space="preserve"> </w:t>
      </w:r>
      <w:r>
        <w:t xml:space="preserve">Web Designer</w:t>
      </w:r>
      <w:r>
        <w:t xml:space="preserve"> </w:t>
      </w:r>
      <w:r>
        <w:t xml:space="preserve">to require a deep understanding of micro-interactions, rapid load times, and intuitive navigation that caters to users who are constantly on the move.</w:t>
      </w:r>
    </w:p>
    <w:bookmarkEnd w:id="20"/>
    <w:bookmarkStart w:id="21" w:name="X616dbbdf829dfa31d695b06409c676fffdae9a3"/>
    <w:p>
      <w:pPr>
        <w:pStyle w:val="Heading2"/>
      </w:pPr>
      <w:r>
        <w:t xml:space="preserve">Aesthetic Identity: Balancing Tradition and Futurism</w:t>
      </w:r>
    </w:p>
    <w:p>
      <w:pPr>
        <w:pStyle w:val="FirstParagraph"/>
      </w:pPr>
      <w:r>
        <w:t xml:space="preserve">A defining challenge for the</w:t>
      </w:r>
      <w:r>
        <w:t xml:space="preserve"> </w:t>
      </w:r>
      <w:r>
        <w:t xml:space="preserve">Web Designer</w:t>
      </w:r>
      <w:r>
        <w:t xml:space="preserve"> </w:t>
      </w:r>
      <w:r>
        <w:t xml:space="preserve">in</w:t>
      </w:r>
      <w:r>
        <w:t xml:space="preserve"> </w:t>
      </w:r>
      <w:r>
        <w:t xml:space="preserve">South Korea Seoul</w:t>
      </w:r>
      <w:r>
        <w:t xml:space="preserve"> </w:t>
      </w:r>
      <w:r>
        <w:t xml:space="preserve">is the artistic balance between honoring traditional Korean aesthetics and embracing futuristic minimalism. Historically, Korean art emphasizes natural colors, asymmetry, and simplicity (known as *Han*). However, modern Seoul is also known for its "K-Pop" polished look—vibrant, high-energy, and meticulously structured. A successful</w:t>
      </w:r>
      <w:r>
        <w:t xml:space="preserve"> </w:t>
      </w:r>
      <w:r>
        <w:t xml:space="preserve">Web Designer</w:t>
      </w:r>
      <w:r>
        <w:t xml:space="preserve"> </w:t>
      </w:r>
      <w:r>
        <w:t xml:space="preserve">must synthesize these opposing forces.</w:t>
      </w:r>
    </w:p>
    <w:p>
      <w:pPr>
        <w:pStyle w:val="BodyText"/>
      </w:pPr>
      <w:r>
        <w:t xml:space="preserve">We see this duality in the websites of major South Korean conglomerates like Samsung or LG, as well as in the burgeoning startup scene in areas like Digital Media City. The design often features clean lines and ample white space, reflecting traditional Zen influences, while utilizing bold typography and dynamic animations that reflect the city's high-tech pulse. For a</w:t>
      </w:r>
      <w:r>
        <w:t xml:space="preserve"> </w:t>
      </w:r>
      <w:r>
        <w:t xml:space="preserve">Web Designer</w:t>
      </w:r>
      <w:r>
        <w:t xml:space="preserve">, mastering this visual language is essential to resonate with local audiences who appreciate both their heritage and their modernity. The design must feel native to Seoul, avoiding generic Western templates in favor of interfaces that speak the specific cultural dialect of its users.</w:t>
      </w:r>
    </w:p>
    <w:bookmarkEnd w:id="21"/>
    <w:bookmarkStart w:id="22" w:name="Xd922d105b70404065de5c6de2812e5f9e0397df"/>
    <w:p>
      <w:pPr>
        <w:pStyle w:val="Heading2"/>
      </w:pPr>
      <w:r>
        <w:t xml:space="preserve">The Technical Imperative: K-Media and Localization</w:t>
      </w:r>
    </w:p>
    <w:p>
      <w:pPr>
        <w:pStyle w:val="FirstParagraph"/>
      </w:pPr>
      <w:r>
        <w:t xml:space="preserve">The role extends far beyond visual aesthetics; it encompasses significant technical expertise tailored to the local infrastructure. In</w:t>
      </w:r>
      <w:r>
        <w:t xml:space="preserve"> </w:t>
      </w:r>
      <w:r>
        <w:t xml:space="preserve">South Korea Seoul</w:t>
      </w:r>
      <w:r>
        <w:t xml:space="preserve">, the ecosystem is dominated by domestic giants such as Naver and Daum (now Kakao). These platforms have their own specific design guidelines, coding standards, and user interface expectations. A</w:t>
      </w:r>
      <w:r>
        <w:t xml:space="preserve"> </w:t>
      </w:r>
      <w:r>
        <w:t xml:space="preserve">Web Designer</w:t>
      </w:r>
      <w:r>
        <w:t xml:space="preserve"> </w:t>
      </w:r>
      <w:r>
        <w:t xml:space="preserve">working in this region must be proficient not only in standard web technologies like HTML, CSS, and JavaScript but also familiar with the nuances of local content management systems and API integrations.</w:t>
      </w:r>
    </w:p>
    <w:p>
      <w:pPr>
        <w:pStyle w:val="BodyText"/>
      </w:pPr>
      <w:r>
        <w:t xml:space="preserve">Web Designers Web Designer who fails to grasp these subtleties risks creating a disjointed user experience that alienates the very audience they aim to engage.</w:t>
      </w:r>
    </w:p>
    <w:bookmarkEnd w:id="22"/>
    <w:bookmarkStart w:id="23" w:name="economic-impact-and-career-dynamics"/>
    <w:p>
      <w:pPr>
        <w:pStyle w:val="Heading2"/>
      </w:pPr>
      <w:r>
        <w:t xml:space="preserve">Economic Impact and Career Dynamics</w:t>
      </w:r>
    </w:p>
    <w:p>
      <w:pPr>
        <w:pStyle w:val="FirstParagraph"/>
      </w:pPr>
      <w:r>
        <w:t xml:space="preserve">The economic contribution of the</w:t>
      </w:r>
      <w:r>
        <w:t xml:space="preserve"> </w:t>
      </w:r>
      <w:r>
        <w:t xml:space="preserve">Web Designer</w:t>
      </w:r>
      <w:r>
        <w:t xml:space="preserve"> </w:t>
      </w:r>
      <w:r>
        <w:t xml:space="preserve">in</w:t>
      </w:r>
      <w:r>
        <w:t xml:space="preserve"> </w:t>
      </w:r>
      <w:r>
        <w:t xml:space="preserve">South Korea Seoul</w:t>
      </w:r>
      <w:r>
        <w:t xml:space="preserve"> </w:t>
      </w:r>
      <w:r>
        <w:t xml:space="preserve">is substantial. As small and medium-sized enterprises (SMEs) strive to compete in a saturated market, they rely heavily on digital presence. The demand for skilled designers who can create compelling e-commerce experiences, brand websites, and interactive portfolios has created a robust job market. Universities across Seoul now offer specialized curricula in digital media arts and web development, recognizing the critical need for talent.</w:t>
      </w:r>
    </w:p>
    <w:p>
      <w:pPr>
        <w:pStyle w:val="BodyText"/>
      </w:pPr>
      <w:r>
        <w:t xml:space="preserve">Web Designers are expected to be lifelong learners, constantly updating their skills in response to emerging trends such as AI-driven personalization, virtual reality (VR) web experiences, and augmented reality (AR) shopping features. The pressure to innovate is relentless, mirroring the city’s fast-paced lifestyle. Yet, this environment fosters a high level of professionalism and creative excellence that puts Seoul on the map as a global design capital.</w:t>
      </w:r>
    </w:p>
    <w:bookmarkEnd w:id="23"/>
    <w:bookmarkStart w:id="24" w:name="the-future-of-web-design-in-seoul"/>
    <w:p>
      <w:pPr>
        <w:pStyle w:val="Heading2"/>
      </w:pPr>
      <w:r>
        <w:t xml:space="preserve">The Future of Web Design in Seoul</w:t>
      </w:r>
    </w:p>
    <w:p>
      <w:pPr>
        <w:pStyle w:val="FirstParagraph"/>
      </w:pPr>
      <w:r>
        <w:t xml:space="preserve">Looking ahead, the future of</w:t>
      </w:r>
      <w:r>
        <w:t xml:space="preserve"> </w:t>
      </w:r>
      <w:r>
        <w:t xml:space="preserve">Web Designer</w:t>
      </w:r>
      <w:r>
        <w:t xml:space="preserve">s in</w:t>
      </w:r>
      <w:r>
        <w:t xml:space="preserve"> </w:t>
      </w:r>
      <w:r>
        <w:t xml:space="preserve">South Korea Seoul</w:t>
      </w:r>
      <w:r>
        <w:t xml:space="preserve"> </w:t>
      </w:r>
      <w:r>
        <w:t xml:space="preserve">looks bright but transformative. As the city moves towards smart city initiatives and the metaverse, web design is evolving into spatial design. The lines between physical and digital are blurring. A</w:t>
      </w:r>
      <w:r>
        <w:t xml:space="preserve"> </w:t>
      </w:r>
      <w:r>
        <w:t xml:space="preserve">Web Designer</w:t>
      </w:r>
      <w:r>
        <w:t xml:space="preserve"> </w:t>
      </w:r>
      <w:r>
        <w:t xml:space="preserve">today might soon be designing virtual storefronts or immersive brand experiences that exist alongside physical ones.</w:t>
      </w:r>
    </w:p>
    <w:p>
      <w:pPr>
        <w:pStyle w:val="BodyText"/>
      </w:pPr>
      <w:r>
        <w:t xml:space="preserve">Moreover, sustainability in digital design is becoming a concern. As</w:t>
      </w:r>
      <w:r>
        <w:t xml:space="preserve"> </w:t>
      </w:r>
      <w:r>
        <w:t xml:space="preserve">South Korea Seoul</w:t>
      </w:r>
      <w:r>
        <w:t xml:space="preserve"> </w:t>
      </w:r>
      <w:r>
        <w:t xml:space="preserve">pushes for carbon neutrality, there is a growing niche for</w:t>
      </w:r>
      <w:r>
        <w:t xml:space="preserve"> </w:t>
      </w:r>
      <w:r>
        <w:t xml:space="preserve">Web Designer</w:t>
      </w:r>
      <w:r>
        <w:t xml:space="preserve">s who can create efficient, low-energy consuming websites. This requires optimizing code and assets to reduce data transfer, contributing to the city’s broader environmental goals.</w:t>
      </w:r>
    </w:p>
    <w:bookmarkEnd w:id="24"/>
    <w:bookmarkStart w:id="25" w:name="conclusion"/>
    <w:p>
      <w:pPr>
        <w:pStyle w:val="Heading2"/>
      </w:pPr>
      <w:r>
        <w:t xml:space="preserve">Conclusion</w:t>
      </w:r>
    </w:p>
    <w:p>
      <w:pPr>
        <w:pStyle w:val="FirstParagraph"/>
      </w:pPr>
      <w:r>
        <w:t xml:space="preserve">In conclusion, the</w:t>
      </w:r>
      <w:r>
        <w:t xml:space="preserve"> </w:t>
      </w:r>
      <w:r>
        <w:t xml:space="preserve">Web Designer</w:t>
      </w:r>
      <w:r>
        <w:t xml:space="preserve"> </w:t>
      </w:r>
      <w:r>
        <w:t xml:space="preserve">in</w:t>
      </w:r>
      <w:r>
        <w:t xml:space="preserve"> </w:t>
      </w:r>
      <w:r>
        <w:t xml:space="preserve">South Korea Seoul</w:t>
      </w:r>
      <w:r>
        <w:t xml:space="preserve"> </w:t>
      </w:r>
      <w:r>
        <w:t xml:space="preserve">is far more than a technician of pixels. They are cultural interpreters, technical experts, and aesthetic innovators. Operating in one of the world’s most digitally advanced cities requires a unique blend of skills—respect for tradition, mastery of cutting-edge technology, and an intimate understanding of local consumer psychology. As Seoul continues to lead the global charge in digital infrastructure, its</w:t>
      </w:r>
      <w:r>
        <w:t xml:space="preserve"> </w:t>
      </w:r>
      <w:r>
        <w:t xml:space="preserve">Web Designer</w:t>
      </w:r>
      <w:r>
        <w:t xml:space="preserve">s will remain at the forefront, crafting the visual and interactive narratives that define how Korea presents itself to the world. Their work is a testament to the city’s spirit: innovative, efficient, and deeply rooted in a rich cultural identity.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Architects of Seoul: The Role and Evolution of the Web Designer in South Korea Seoul</dc:title>
  <dc:creator/>
  <dc:language>en</dc:language>
  <cp:keywords/>
  <dcterms:created xsi:type="dcterms:W3CDTF">2026-07-30T01:25:58Z</dcterms:created>
  <dcterms:modified xsi:type="dcterms:W3CDTF">2026-07-30T01:25:58Z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