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c3fe63f5b3e5f8fde445cfca5510bd1a28a98e"/>
    <w:p>
      <w:pPr>
        <w:pStyle w:val="Heading1"/>
      </w:pPr>
      <w:r>
        <w:t xml:space="preserve">The Evolution and Strategic Importance of the Web Designer in the United Arab Emirates Abu Dhabi</w:t>
      </w:r>
    </w:p>
    <w:p>
      <w:pPr>
        <w:pStyle w:val="FirstParagraph"/>
      </w:pPr>
      <w:r>
        <w:t xml:space="preserve">In the rapidly evolving landscape of global digital commerce, few regions have transformed as spectacularly as the Middle East. At the heart of this transformation lies a city that serves as both a cultural beacon and an economic powerhouse:</w:t>
      </w:r>
      <w:r>
        <w:t xml:space="preserve"> </w:t>
      </w:r>
      <w:r>
        <w:rPr>
          <w:bCs/>
          <w:b/>
        </w:rPr>
        <w:t xml:space="preserve">United Arab Emirates Abu Dhabi</w:t>
      </w:r>
      <w:r>
        <w:t xml:space="preserve">. As this emirate continues to solidify its position as a hub for innovation, tourism, and business, the role of the digital architect has never been more critical. Among these architects, the</w:t>
      </w:r>
      <w:r>
        <w:t xml:space="preserve"> </w:t>
      </w:r>
      <w:r>
        <w:rPr>
          <w:bCs/>
          <w:b/>
        </w:rPr>
        <w:t xml:space="preserve">Web Designer</w:t>
      </w:r>
      <w:r>
        <w:t xml:space="preserve"> </w:t>
      </w:r>
      <w:r>
        <w:t xml:space="preserve">stands out not merely as a technical implementer but as a crucial cultural ambassador and business enabler. This essay explores the multifaceted role of the Web Designer within this unique geopolitical context, examining how they bridge traditional heritage with futuristic ambition.</w:t>
      </w:r>
    </w:p>
    <w:bookmarkStart w:id="20" w:name="the-digital-landscape-of-abu-dhabi"/>
    <w:p>
      <w:pPr>
        <w:pStyle w:val="Heading2"/>
      </w:pPr>
      <w:r>
        <w:t xml:space="preserve">The Digital Landscape of Abu Dhabi</w:t>
      </w:r>
    </w:p>
    <w:p>
      <w:pPr>
        <w:pStyle w:val="FirstParagraph"/>
      </w:pPr>
      <w:r>
        <w:t xml:space="preserve">To understand the significance of a</w:t>
      </w:r>
      <w:r>
        <w:t xml:space="preserve"> </w:t>
      </w:r>
      <w:r>
        <w:rPr>
          <w:bCs/>
          <w:b/>
        </w:rPr>
        <w:t xml:space="preserve">Web Designer</w:t>
      </w:r>
      <w:r>
        <w:t xml:space="preserve">, one must first appreciate the specific ecosystem of</w:t>
      </w:r>
      <w:r>
        <w:t xml:space="preserve"> </w:t>
      </w:r>
      <w:r>
        <w:rPr>
          <w:bCs/>
          <w:b/>
        </w:rPr>
        <w:t xml:space="preserve">United Arab Emirates Abu Dhabi</w:t>
      </w:r>
      <w:r>
        <w:t xml:space="preserve">. The city is characterized by its ambitious vision statements, such as "Abu Dhabi Economic Vision 2030," which aims to diversify the economy away from oil dependency toward knowledge-based industries. In this environment, digital presence is not optional; it is foundational. Every government entity, tourism board, luxury real estate developer, and startup requires a robust online interface to interact with a global audience.</w:t>
      </w:r>
    </w:p>
    <w:p>
      <w:pPr>
        <w:pStyle w:val="BodyText"/>
      </w:pPr>
      <w:r>
        <w:t xml:space="preserve">The user base in</w:t>
      </w:r>
      <w:r>
        <w:t xml:space="preserve"> </w:t>
      </w:r>
      <w:r>
        <w:rPr>
          <w:bCs/>
          <w:b/>
        </w:rPr>
        <w:t xml:space="preserve">United Arab Emirates Abu Dhabi</w:t>
      </w:r>
      <w:r>
        <w:t xml:space="preserve"> </w:t>
      </w:r>
      <w:r>
        <w:t xml:space="preserve">is distinctively diverse. It comprises expatriates from over 200 nationalities alongside a growing population of Emirati nationals who are increasingly tech-savvy. This demographic mix creates a complex design challenge: the need for interfaces that are universally accessible yet culturally sensitive. A</w:t>
      </w:r>
      <w:r>
        <w:t xml:space="preserve"> </w:t>
      </w:r>
      <w:r>
        <w:rPr>
          <w:bCs/>
          <w:b/>
        </w:rPr>
        <w:t xml:space="preserve">Web Designer</w:t>
      </w:r>
      <w:r>
        <w:t xml:space="preserve"> </w:t>
      </w:r>
      <w:r>
        <w:t xml:space="preserve">working in this region cannot rely solely on Western-centric design templates. They must navigate linguistic nuances, religious considerations, and aesthetic preferences that resonate with local values while maintaining international standards of usability.</w:t>
      </w:r>
    </w:p>
    <w:bookmarkEnd w:id="20"/>
    <w:bookmarkStart w:id="21" w:name="X5403ee777397c78d5f54c8dd821f4770574a32d"/>
    <w:p>
      <w:pPr>
        <w:pStyle w:val="Heading2"/>
      </w:pPr>
      <w:r>
        <w:t xml:space="preserve">Cultural Sensitivity and Bilingual Proficiency</w:t>
      </w:r>
    </w:p>
    <w:p>
      <w:pPr>
        <w:pStyle w:val="FirstParagraph"/>
      </w:pPr>
      <w:r>
        <w:t xml:space="preserve">A defining characteristic of successful web projects in</w:t>
      </w:r>
      <w:r>
        <w:t xml:space="preserve"> </w:t>
      </w:r>
      <w:r>
        <w:rPr>
          <w:bCs/>
          <w:b/>
        </w:rPr>
        <w:t xml:space="preserve">United Arab Emirates Abu Dhabi</w:t>
      </w:r>
      <w:r>
        <w:t xml:space="preserve"> </w:t>
      </w:r>
      <w:r>
        <w:t xml:space="preserve">is the requirement for bilingual functionality. Arabic is the official language, and right-to-left (RTL) text direction presents significant technical hurdles for standard web design frameworks. Here, the expertise of a specialized</w:t>
      </w:r>
      <w:r>
        <w:t xml:space="preserve"> </w:t>
      </w:r>
      <w:r>
        <w:rPr>
          <w:bCs/>
          <w:b/>
        </w:rPr>
        <w:t xml:space="preserve">Web Designer</w:t>
      </w:r>
      <w:r>
        <w:t xml:space="preserve"> </w:t>
      </w:r>
      <w:r>
        <w:t xml:space="preserve">becomes invaluable. It is not enough to simply translate content; one must re-engineer the layout to ensure that visual hierarchy, navigation flows, and aesthetic balance remain intact when reading direction changes.</w:t>
      </w:r>
    </w:p>
    <w:p>
      <w:pPr>
        <w:pStyle w:val="BodyText"/>
      </w:pPr>
      <w:r>
        <w:t xml:space="preserve">Furthermore, cultural sensitivity dictates design choices. Colors symbolize different meanings across cultures; for instance, while white may symbolize purity in some contexts, it is also associated with mourning in others. In</w:t>
      </w:r>
      <w:r>
        <w:t xml:space="preserve"> </w:t>
      </w:r>
      <w:r>
        <w:rPr>
          <w:bCs/>
          <w:b/>
        </w:rPr>
        <w:t xml:space="preserve">United Arab Emirates Abu Dhabi</w:t>
      </w:r>
      <w:r>
        <w:t xml:space="preserve">, a</w:t>
      </w:r>
      <w:r>
        <w:t xml:space="preserve"> </w:t>
      </w:r>
      <w:r>
        <w:rPr>
          <w:bCs/>
          <w:b/>
        </w:rPr>
        <w:t xml:space="preserve">Web Designer</w:t>
      </w:r>
      <w:r>
        <w:t xml:space="preserve"> </w:t>
      </w:r>
      <w:r>
        <w:t xml:space="preserve">must carefully select palettes that reflect elegance and tradition without offending local sensibilities. Imagery used on websites often needs to align with modesty standards prevalent in the region, requiring a subtle artistic touch that respects cultural norms while still being engaging for international tourists and investors.</w:t>
      </w:r>
    </w:p>
    <w:bookmarkEnd w:id="21"/>
    <w:bookmarkStart w:id="22" w:name="bridging-tradition-and-modernity"/>
    <w:p>
      <w:pPr>
        <w:pStyle w:val="Heading2"/>
      </w:pPr>
      <w:r>
        <w:t xml:space="preserve">Bridging Tradition and Modernity</w:t>
      </w:r>
    </w:p>
    <w:p>
      <w:pPr>
        <w:pStyle w:val="FirstParagraph"/>
      </w:pPr>
      <w:r>
        <w:rPr>
          <w:bCs/>
          <w:b/>
        </w:rPr>
        <w:t xml:space="preserve">United Arab Emirates Abu Dhabi</w:t>
      </w:r>
      <w:r>
        <w:t xml:space="preserve"> </w:t>
      </w:r>
      <w:r>
        <w:t xml:space="preserve">is famous for its juxtaposition of ancient heritage and futuristic architecture. From the historic Corniche to the modern Louvre Abu Dhabi, the city’s identity is built on this duality. A skilled</w:t>
      </w:r>
      <w:r>
        <w:t xml:space="preserve"> </w:t>
      </w:r>
      <w:r>
        <w:rPr>
          <w:bCs/>
          <w:b/>
        </w:rPr>
        <w:t xml:space="preserve">Web Designer</w:t>
      </w:r>
      <w:r>
        <w:t xml:space="preserve"> </w:t>
      </w:r>
      <w:r>
        <w:t xml:space="preserve">mirrors this architectural philosophy in their digital work. They create websites that feel distinctly "of the place" while operating with cutting-edge technology.</w:t>
      </w:r>
    </w:p>
    <w:p>
      <w:pPr>
        <w:pStyle w:val="BodyText"/>
      </w:pPr>
      <w:r>
        <w:t xml:space="preserve">This involves incorporating local artistic motifs—such as intricate geometric patterns found in Islamic art—into modern, minimalist web layouts. The result is a digital experience that feels familiar to locals yet innovative enough to attract global attention. For example, a</w:t>
      </w:r>
      <w:r>
        <w:t xml:space="preserve"> </w:t>
      </w:r>
      <w:r>
        <w:rPr>
          <w:bCs/>
          <w:b/>
        </w:rPr>
        <w:t xml:space="preserve">Web Designer</w:t>
      </w:r>
      <w:r>
        <w:t xml:space="preserve"> </w:t>
      </w:r>
      <w:r>
        <w:t xml:space="preserve">creating a site for a high-end hotel in</w:t>
      </w:r>
      <w:r>
        <w:t xml:space="preserve"> </w:t>
      </w:r>
      <w:r>
        <w:rPr>
          <w:bCs/>
          <w:b/>
        </w:rPr>
        <w:t xml:space="preserve">United Arab Emirates Abu Dhabi</w:t>
      </w:r>
      <w:r>
        <w:t xml:space="preserve"> </w:t>
      </w:r>
      <w:r>
        <w:t xml:space="preserve">might use subtle background textures inspired by traditional majlis seating arrangements or desert landscapes, blended seamlessly with sleek, fast-loading interfaces expected by international luxury travelers.</w:t>
      </w:r>
    </w:p>
    <w:bookmarkEnd w:id="22"/>
    <w:bookmarkStart w:id="23" w:name="e-commerce-and-the-entrepreneurial-boom"/>
    <w:p>
      <w:pPr>
        <w:pStyle w:val="Heading2"/>
      </w:pPr>
      <w:r>
        <w:t xml:space="preserve">E-Commerce and the Entrepreneurial Boom</w:t>
      </w:r>
    </w:p>
    <w:p>
      <w:pPr>
        <w:pStyle w:val="FirstParagraph"/>
      </w:pPr>
      <w:r>
        <w:t xml:space="preserve">The rise of entrepreneurship in</w:t>
      </w:r>
      <w:r>
        <w:t xml:space="preserve"> </w:t>
      </w:r>
      <w:r>
        <w:rPr>
          <w:bCs/>
          <w:b/>
        </w:rPr>
        <w:t xml:space="preserve">United Arab Emirates Abu Dhabi</w:t>
      </w:r>
      <w:r>
        <w:t xml:space="preserve">, supported by favorable regulations and government initiatives for SMEs (Small and Medium Enterprises), has created a surge in demand for e-commerce solutions. Local businesses, ranging from artisanal perfume makers to tech startups, need to reach customers both locally and globally. The</w:t>
      </w:r>
      <w:r>
        <w:t xml:space="preserve"> </w:t>
      </w:r>
      <w:r>
        <w:rPr>
          <w:bCs/>
          <w:b/>
        </w:rPr>
        <w:t xml:space="preserve">Web Designer</w:t>
      </w:r>
      <w:r>
        <w:t xml:space="preserve"> </w:t>
      </w:r>
      <w:r>
        <w:t xml:space="preserve">plays a pivotal role here as the creator of trust.</w:t>
      </w:r>
    </w:p>
    <w:p>
      <w:pPr>
        <w:pStyle w:val="BodyText"/>
      </w:pPr>
      <w:r>
        <w:t xml:space="preserve">In an online marketplace where physical inspection is impossible, design serves as the primary indicator of credibility. A poorly designed website can deter potential customers in a market that values luxury and professionalism. Therefore,</w:t>
      </w:r>
      <w:r>
        <w:t xml:space="preserve"> </w:t>
      </w:r>
      <w:r>
        <w:rPr>
          <w:bCs/>
          <w:b/>
        </w:rPr>
        <w:t xml:space="preserve">Web Designer</w:t>
      </w:r>
      <w:r>
        <w:t xml:space="preserve"> </w:t>
      </w:r>
      <w:r>
        <w:t xml:space="preserve">professionals in</w:t>
      </w:r>
      <w:r>
        <w:t xml:space="preserve"> </w:t>
      </w:r>
      <w:r>
        <w:rPr>
          <w:bCs/>
          <w:b/>
        </w:rPr>
        <w:t xml:space="preserve">United Arab Emirates Abu Dhabi</w:t>
      </w:r>
      <w:r>
        <w:t xml:space="preserve"> </w:t>
      </w:r>
      <w:r>
        <w:t xml:space="preserve">must master conversion rate optimization (CRO), intuitive user experience (UX) design, and secure payment gateway integrations tailored to regional banking preferences. They ensure that the digital storefront is not only beautiful but also functional, secure, and capable of handling the high traffic volumes associated with major local events like the Abu Dhabi Grand Prix or national holidays.</w:t>
      </w:r>
    </w:p>
    <w:bookmarkEnd w:id="23"/>
    <w:bookmarkStart w:id="24" w:name="mobile-first-strategies"/>
    <w:p>
      <w:pPr>
        <w:pStyle w:val="Heading2"/>
      </w:pPr>
      <w:r>
        <w:t xml:space="preserve">Mobile-First Strategies</w:t>
      </w:r>
    </w:p>
    <w:p>
      <w:pPr>
        <w:pStyle w:val="FirstParagraph"/>
      </w:pPr>
      <w:r>
        <w:t xml:space="preserve">The population in</w:t>
      </w:r>
      <w:r>
        <w:t xml:space="preserve"> </w:t>
      </w:r>
      <w:r>
        <w:rPr>
          <w:bCs/>
          <w:b/>
        </w:rPr>
        <w:t xml:space="preserve">United Arab Emirates Abu Dhabi</w:t>
      </w:r>
      <w:r>
        <w:t xml:space="preserve"> </w:t>
      </w:r>
      <w:r>
        <w:t xml:space="preserve">has one of the highest smartphone penetration rates in the world. Consequently, mobile optimization is not a secondary feature but a primary requirement. The</w:t>
      </w:r>
      <w:r>
        <w:t xml:space="preserve"> </w:t>
      </w:r>
      <w:r>
        <w:rPr>
          <w:bCs/>
          <w:b/>
        </w:rPr>
        <w:t xml:space="preserve">Web Designer</w:t>
      </w:r>
      <w:r>
        <w:t xml:space="preserve"> </w:t>
      </w:r>
      <w:r>
        <w:t xml:space="preserve">must adopt a "mobile-first" approach, ensuring that every pixel performs perfectly on smaller screens. This includes responsive typography, touch-friendly navigation elements, and fast-loading assets to accommodate varying network conditions across the emirate.</w:t>
      </w:r>
    </w:p>
    <w:p>
      <w:pPr>
        <w:pStyle w:val="BodyText"/>
      </w:pPr>
      <w:r>
        <w:t xml:space="preserve">In</w:t>
      </w:r>
      <w:r>
        <w:t xml:space="preserve"> </w:t>
      </w:r>
      <w:r>
        <w:rPr>
          <w:bCs/>
          <w:b/>
        </w:rPr>
        <w:t xml:space="preserve">United Arab Emirates Abu Dhabi</w:t>
      </w:r>
      <w:r>
        <w:t xml:space="preserve">, where social media usage is extremely high, websites must also be optimized for seamless sharing and integration with platforms like Instagram and Snapchat. The</w:t>
      </w:r>
      <w:r>
        <w:t xml:space="preserve"> </w:t>
      </w:r>
      <w:r>
        <w:rPr>
          <w:bCs/>
          <w:b/>
        </w:rPr>
        <w:t xml:space="preserve">Web Designer</w:t>
      </w:r>
      <w:r>
        <w:t xml:space="preserve"> </w:t>
      </w:r>
      <w:r>
        <w:t xml:space="preserve">acts as the bridge between social engagement and web conversion, ensuring that traffic driven from these social channels experiences a frictionless journey to purchase or information acquisition.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Web Designer</w:t>
      </w:r>
      <w:hyperlink w:anchor="ref"/>
      <w:r>
        <w:t xml:space="preserve">** in</w:t>
      </w:r>
    </w:p>
    <w:p>
      <w:pPr>
        <w:pStyle w:val="BodyText"/>
      </w:pPr>
      <w:r>
        <w:t xml:space="preserve">United Arab Emirates Abu Dhabi** is far more complex than creating aesthetically pleasing pages. It is a multidisciplinary endeavor that requires cultural intelligence, technical expertise, and strategic business acumen. As</w:t>
      </w:r>
      <w:r>
        <w:t xml:space="preserve"> </w:t>
      </w:r>
      <w:r>
        <w:rPr>
          <w:bCs/>
          <w:b/>
        </w:rPr>
        <w:t xml:space="preserve">United Arab Emirates Abu Dhabi</w:t>
      </w:r>
      <w:r>
        <w:t xml:space="preserve"> </w:t>
      </w:r>
      <w:r>
        <w:t xml:space="preserve">continues to grow as a global city, its web designers will remain at the forefront of this expansion.</w:t>
      </w:r>
    </w:p>
    <w:p>
      <w:pPr>
        <w:pStyle w:val="BodyText"/>
      </w:pPr>
      <w:r>
        <w:t xml:space="preserve">They are the custodians of the emirate's digital identity, ensuring that it remains inclusive for its diverse population while appealing to an international audience. By mastering bilingual layouts, respecting cultural nuances, and leveraging modern technologies,</w:t>
      </w:r>
      <w:r>
        <w:t xml:space="preserve">**</w:t>
      </w:r>
      <w:hyperlink w:anchor="ref"/>
      <w:r>
        <w:t xml:space="preserve">**</w:t>
      </w:r>
      <w:r>
        <w:rPr>
          <w:bCs/>
          <w:b/>
        </w:rPr>
        <w:t xml:space="preserve">Web Designer</w:t>
      </w:r>
      <w:r>
        <w:t xml:space="preserve">s contribute significantly to the economic vitality and cultural representation of</w:t>
      </w:r>
      <w:r>
        <w:t xml:space="preserve"> </w:t>
      </w:r>
      <w:r>
        <w:rPr>
          <w:bCs/>
          <w:b/>
        </w:rPr>
        <w:t xml:space="preserve">United Arab Emirates Abu Dhabi</w:t>
      </w:r>
      <w:r>
        <w:t xml:space="preserve">. As the digital frontier expands, their ability to blend heritage with innovation will define the success of businesses and institutions across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2026-07-29T07:01:29Z</dcterms:created>
  <dcterms:modified xsi:type="dcterms:W3CDTF">2026-07-29T07:01:29Z</dcterms:modified>
</cp:coreProperties>
</file>

<file path=docProps/custom.xml><?xml version="1.0" encoding="utf-8"?>
<Properties xmlns="http://schemas.openxmlformats.org/officeDocument/2006/custom-properties" xmlns:vt="http://schemas.openxmlformats.org/officeDocument/2006/docPropsVTypes"/>
</file>