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Belgium</w:t>
      </w:r>
      <w:r>
        <w:t xml:space="preserve"> </w:t>
      </w:r>
      <w:r>
        <w:t xml:space="preserve">Brussels</w:t>
      </w:r>
    </w:p>
    <w:p>
      <w:pPr>
        <w:pStyle w:val="FirstParagraph"/>
      </w:pPr>
      <w:r>
        <w:t xml:space="preserve">body&gt;The Critical Role of the Welder in the Industrial Landscape of Belgium Brussels</w:t>
      </w:r>
      <w:r>
        <w:t xml:space="preserve"> </w:t>
      </w:r>
      <w:r>
        <w:t xml:space="preserve">The industrial heartbeat of Europe often pulses strongest in its historic capitals, yet few cities embody this vitality as dynamically as Belgium Brussels. While widely recognized for its political significance as the de facto capital of the European Union, Brussels possesses a robust and intricate industrial backbone that supports both local infrastructure and international trade. At the very core of this mechanical and structural integrity lies a vital profession: the Welder. In Belgium Brussels, the role of the welder is not merely one of construction; it is an essential component of safety, innovation, and economic stability. This essay explores the multifaceted importance of welders in Belgium Brussels, examining their technical contributions to infrastructure maintenance, their role in emerging green technologies, and the rigorous standards that define their profession within this specific geopolitical context.</w:t>
      </w:r>
      <w:r>
        <w:t xml:space="preserve"> </w:t>
      </w:r>
      <w:r>
        <w:t xml:space="preserve">First and foremost, the physical infrastructure of Belgium Brussels requires constant upkeep due to its dense urban environment and aging industrial heritage. From the intricate steel frameworks of railway stations like Gare du Midi to the structural reinforcements of modern commercial high-rises in the European Quarter, welders are indispensable. The city’s metro system expansion projects alone demand thousands of hours precise welding work to ensure that new tunnels and stations are structurally sound and safe for daily commuters. In this context, a welder is not just a technician joining metals; they are guardians of public safety. The precision required in Belgium Brussels is exceptionally high because the margin for error in such crowded, underground infrastructure projects is virtually non-existent. A single faulty weld can compromise the integrity of a massive steel beam, posing risks to thousands of citizens daily. Therefore, welders operating in this region must possess advanced skills in TIG (Tungsten Inert Gas) and MIG (Metal Inert Gas) welding, capable of handling everything from stainless steel railings to heavy-gauge structural iron.</w:t>
      </w:r>
      <w:r>
        <w:t xml:space="preserve"> </w:t>
      </w:r>
      <w:r>
        <w:t xml:space="preserve">Furthermore, the evolving economic landscape of Belgium Brussels has shifted significantly toward sustainability and green technology. As a hub for European policy-making, Belgium Brussels is at the forefront of implementing strict environmental regulations aimed at reducing carbon footprints. This transition directly impacts the demand for specialized welding skills. The modern welder in this region must be adept at working with new materials used in renewable energy installations, such as wind turbines and solar panel mounting structures, which often require corrosion-resistant alloys that differ significantly from traditional carbon steel. For instance, the fabrication of hydrogen fuel cell components or electric vehicle battery casings requires welding techniques that ensure absolute密封 (sealing) and durability under high stress. The welder’s ability to adapt to these new material requirements is crucial for Belgium Brussels to meet its ambitious climate goals set by both national Belgian law and European Union directives. Consequently, the profession has evolved from a purely manual trade into a highly technical field requiring knowledge of metallurgy and environmental compliance standards.</w:t>
      </w:r>
      <w:r>
        <w:t xml:space="preserve"> </w:t>
      </w:r>
      <w:r>
        <w:t xml:space="preserve">In addition to infrastructure and green technology, the maritime logistics sector surrounding Belgium Brussels plays a significant role in defining the needs of local welders. While Antwerp is Belgium’s primary port, Brussels is connected via waterways and serves as a critical logistical hub for processing goods moving through the Scheldt river system. Maintenance vessels, barges, and support craft utilized on the Senne and connecting canals require regular repair services provided by skilled welders. These workers often operate in confined spaces or on-site repairs that are far more challenging than factory settings. They must be able to assess damage quickly, source appropriate materials from local suppliers in Belgium Brussels, and execute repairs that withstand harsh weather conditions and constant water exposure. The adaptability of the welder is therefore tested not only by their technical skill but also by their ability to work efficiently under pressure in unpredictable field conditions. This aspect of the job highlights the resilience required for professionals in this sector, contributing significantly to the logistical flow that keeps Belgium Brussels functioning as a commercial center.</w:t>
      </w:r>
      <w:r>
        <w:t xml:space="preserve"> </w:t>
      </w:r>
      <w:r>
        <w:t xml:space="preserve">The regulatory environment in Belgium Brussels further underscores the professionalism and importance of welders. Unlike many regions where certification may be informal, Europe operates under strict harmonized standards known as EN ISO 9606. In Belgium Brussels, employers and contractors strictly adhere to these European norms to ensure liability protection and quality assurance. This means that every welder working on significant projects must hold valid certifications that are recognized across the continent. This standardization ensures a high level of trust in the work produced by welders in this region. It also implies a continuous need for education and retraining. The educational institutions in Belgium Brussels, including technical schools and vocational training centers, play a pivotal role in producing these certified professionals. They teach not only the physical act of welding but also the theoretical knowledge of safety protocols, material science, and reading complex engineering blueprints. Thus, the welder is part of a larger ecosystem of quality control that defines industrial excellence in Belgium Brussels.</w:t>
      </w:r>
      <w:r>
        <w:t xml:space="preserve"> </w:t>
      </w:r>
      <w:r>
        <w:t xml:space="preserve">Moreover, there is a cultural and historical dimension to the presence of welders in Belgium Brussels. The city’s architecture often blends medieval stone with modern steel and glass structures created by welding techniques. Preserving historic buildings while upgrading them for modern use often requires delicate welding interventions that do not compromise the aesthetic or structural integrity of heritage sites. Welders here must possess an artistic sensibility alongside their engineering skills, ensuring that new additions are either seamlessly integrated or respectfully distinct. This blend of craftsmanship and technology is unique to cities like Belgium Brussels, which honor their past while building for the future. The welder’s contribution to urban planning is thus visible in the skyline and the streetscapes of the city, shaping its identity as a modern European capital grounded in solid craftsmanship.</w:t>
      </w:r>
      <w:r>
        <w:t xml:space="preserve"> </w:t>
      </w:r>
      <w:r>
        <w:t xml:space="preserve">In conclusion, the Welder in Belgium Brussels represents a convergence of technical precision, regulatory compliance, and adaptive innovation. They are essential to maintaining the safety of public infrastructure like metros and railways, driving the transition toward green energy technologies through advanced material skills supporting logistics on connecting waterways adhering to strict European quality standards and preserving architectural heritage. As Belgium Brussels continues to grow as a political and economic center in Europe, the reliance on skilled welders will only intensify. Their work forms the invisible skeleton of society’s progress, ensuring that structures stand strong, machines run efficiently, and cities evolve sustainably. Recognizing the welder not just as a laborer but as a critical specialist is essential for appreciating the complex industrial machinery that powers Belgium Brussels today.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Welder in the Industrial Landscape of Belgium Brussels</dc:title>
  <dc:creator/>
  <dc:language>en</dc:language>
  <cp:keywords/>
  <dcterms:created xsi:type="dcterms:W3CDTF">2026-07-29T14:43:46Z</dcterms:created>
  <dcterms:modified xsi:type="dcterms:W3CDTF">2026-07-29T14:43:46Z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