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Welder: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Canada</w:t>
      </w:r>
      <w:r>
        <w:t xml:space="preserve"> </w:t>
      </w:r>
      <w:r>
        <w:t xml:space="preserve">Toronto</w:t>
      </w:r>
    </w:p>
    <w:bookmarkStart w:id="20" w:name="X91d0a3fd6fa0fe08355f76b5b4d74e2442c6cd7"/>
    <w:p>
      <w:pPr>
        <w:pStyle w:val="Heading1"/>
      </w:pPr>
      <w:r>
        <w:t xml:space="preserve">The Essential Welder: An Essay on the Role of Welding in Canada Toronto</w:t>
      </w:r>
    </w:p>
    <w:p>
      <w:pPr>
        <w:pStyle w:val="FirstParagraph"/>
      </w:pPr>
      <w:r>
        <w:t xml:space="preserve">In the vast, industrial landscape of North America, few professions are as foundational yet frequently overlooked as that of the welder. While modern society often celebrates software engineers and financial analysts, it is the skilled tradesperson who literally holds our infrastructure together. Nowhere is this truth more evident than in Canada Toronto, a metropolis defined by its rapid urban growth, heavy industrial heritage, and ambitious construction projects. This essay explores the critical role of the welder within this specific geographic and economic context, examining how these artisans contribute to the structural integrity of Canada Toronto while navigating the unique challenges and opportunities present in this dynamic Canadian market.</w:t>
      </w:r>
    </w:p>
    <w:p>
      <w:pPr>
        <w:pStyle w:val="BodyText"/>
      </w:pPr>
      <w:r>
        <w:t xml:space="preserve">To understand the significance of a welder, one must first appreciate what welding entails. It is not merely joining metal; it is a sophisticated metallurgical process requiring precision, safety consciousness, and artistic intuition. In the context of Canada Toronto, where winter temperatures can plummet and building codes are stringent for seismic and wind resistance, the quality of these joints is a matter of public safety. The welder serves as the bridge between design blueprints and physical reality. Whether it is securing steel beams for a high-rise condominium in the downtown core or repairing infrastructure along Lake Ontario, the welder’s work ensures that structures withstand both natural forces and the test of time.</w:t>
      </w:r>
    </w:p>
    <w:p>
      <w:pPr>
        <w:pStyle w:val="BodyText"/>
      </w:pPr>
      <w:r>
        <w:t xml:space="preserve">The economic engine of Canada Toronto is heavily reliant on construction and manufacturing, sectors where welders are indispensable. The city has experienced a housing boom in recent years, leading to an unprecedented number of high-rise developments. These skyscrapers require extensive structural steelwork before concrete can even be poured. Here, the welder plays a pivotal role in the early stages of construction. From welding rebar cages to joining heavy I-beams, these professionals are on the front lines of shaping the skyline that defines Canada Toronto today. Without their expertise, architectural marvels would remain abstract concepts rather than tangible realities.</w:t>
      </w:r>
    </w:p>
    <w:p>
      <w:pPr>
        <w:pStyle w:val="BodyText"/>
      </w:pPr>
      <w:r>
        <w:t xml:space="preserve">Furthermore, the industrial sector in Canada Toronto extends beyond high-rise buildings to include transportation and energy infrastructure. The city is a hub for rail transport and port activities at nearby terminals. Maintaining these assets requires constant repair and fabrication work. Railcars, bridge supports, and heavy machinery all rely on weldments that must endure significant stress and vibration. In this environment, the welder is not just a constructor but also a preserver of economic vitality. Their ability to diagnose metal fatigue and execute precise repairs ensures that supply chains remain unbroken and transportation networks function efficiently across Canada.</w:t>
      </w:r>
    </w:p>
    <w:p>
      <w:pPr>
        <w:pStyle w:val="BodyText"/>
      </w:pPr>
      <w:r>
        <w:t xml:space="preserve">However, the profession is not without its challenges, particularly in a country like Canada Toronto where regulations are strict. Safety is paramount. Welders must navigate complex occupational health and safety laws designed to protect workers from hazards such as arc radiation, toxic fumes, and extreme heat. In Canada Toronto’s colder months, working outdoors presents additional difficulties that require specialized gear and techniques. Despite these hurdles, the demand for skilled welders remains high because the alternative—compromising on quality—is simply not an option in a market that prioritizes safety and durability.</w:t>
      </w:r>
    </w:p>
    <w:p>
      <w:pPr>
        <w:pStyle w:val="BodyText"/>
      </w:pPr>
      <w:r>
        <w:t xml:space="preserve">Education and certification also play a crucial role in the life of a welder in Canada Toronto. To operate legally and effectively, one typically needs to pass rigorous testing standards set by bodies such as the Canadian Standards Association (CSA) or the American Welding Society (AWS), which are widely recognized across Canada. Many aspiring welders begin their journey through apprenticeships offered by local unions or technical colleges in Ontario. This pathway ensures that every individual stepping onto a job site in Canada Toronto possesses a standardized baseline of competence. The continuous nature of this training means that welders must stay updated with new technologies, such as robotic welding and advanced laser techniques, further elevating the profession from manual labor to high-tech craftsmanship.</w:t>
      </w:r>
    </w:p>
    <w:p>
      <w:pPr>
        <w:pStyle w:val="BodyText"/>
      </w:pPr>
      <w:r>
        <w:t xml:space="preserve">Moreover, the cultural impact of the welder in Canada Toronto cannot be understated. There is a deep respect for skilled tradespeople in Canadian society. The image of the welder is one of resilience and hard work, values that resonate strongly with local communities. In neighborhoods undergoing revitalization or industrial zones being redeveloped into mixed-use spaces, it is often the welder who facilitates this transformation by dismantling old structures and fabricating new components for modern use. They are agents of change, literally forging the path toward urban renewal.</w:t>
      </w:r>
    </w:p>
    <w:p>
      <w:pPr>
        <w:pStyle w:val="BodyText"/>
      </w:pPr>
      <w:r>
        <w:t xml:space="preserve">In conclusion, the welder stands as a cornerstone of development in Canada Toronto. Their work is invisible to many until they are needed, yet it underpins every major structural achievement in the city. From the soaring condos that redefine our horizon to the robust bridges that connect our communities, welders provide the essential connections that hold society together. As Canada Toronto continues to grow and evolve, so too will the demand for these skilled professionals. Recognizing their contribution is not just an acknowledgment of economic necessity but a celebration of human ingenuity and dedication. The welder does not just join metals; they join communities, economies, and futures, making them an irreplaceable element in the fabric of Canada Toronto.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Welder: An Essay on the Role of Welding in Canada Toronto</dc:title>
  <dc:creator/>
  <dc:language>en</dc:language>
  <cp:keywords/>
  <dcterms:created xsi:type="dcterms:W3CDTF">2026-07-29T03:46:12Z</dcterms:created>
  <dcterms:modified xsi:type="dcterms:W3CDTF">2026-07-29T03:46:12Z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