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Iran</w:t>
      </w:r>
      <w:r>
        <w:t xml:space="preserve"> </w:t>
      </w:r>
      <w:r>
        <w:t xml:space="preserve">Tehran</w:t>
      </w:r>
    </w:p>
    <w:bookmarkStart w:id="25" w:name="X16174d128f0e0c3c10c8fe6f9105b850364a895"/>
    <w:p>
      <w:pPr>
        <w:pStyle w:val="Heading1"/>
      </w:pPr>
      <w:r>
        <w:t xml:space="preserve">The Role and Evolution of the Welder in Iran Tehran</w:t>
      </w:r>
    </w:p>
    <w:p>
      <w:pPr>
        <w:pStyle w:val="FirstParagraph"/>
      </w:pPr>
      <w:r>
        <w:t xml:space="preserve">In the sprawling metropolis of Iran Tehran, a city that stands as a beacon of historical continuity and rapid modernization, the industrial backbone is often invisible to the casual observer but felt in every beam and pipe. At the heart of this industrial machinery lies a critical profession: the Welder. In Iran Tehran, where infrastructure development, petrochemical expansion, and manufacturing sectors are paramount, the welder is not merely a tradesperson but a fundamental architect of stability and progress. The evolution of this profession reflects the broader economic and technological shifts within Iran Tehran over recent decades.</w:t>
      </w:r>
    </w:p>
    <w:bookmarkStart w:id="20" w:name="the-industrial-landscape-of-iran-tehran"/>
    <w:p>
      <w:pPr>
        <w:pStyle w:val="Heading2"/>
      </w:pPr>
      <w:r>
        <w:t xml:space="preserve">The Industrial Landscape of Iran Tehran</w:t>
      </w:r>
    </w:p>
    <w:p>
      <w:pPr>
        <w:pStyle w:val="FirstParagraph"/>
      </w:pPr>
      <w:r>
        <w:t xml:space="preserve">To understand the significance of the Welder in Iran Tehran, one must first appreciate the scale of industrial activity in this region. As the capital and largest city, Iran Tehran houses a diverse array of industries ranging from automotive manufacturing to steel production and petrochemical engineering. The city serves as a logistical hub connecting northern access routes to southern energy reserves. Consequently, the demand for skilled Welder professionals is exceptionally high. From constructing residential complexes in the northern districts to maintaining pipelines that carry vital resources across the country, every structural integrity depends on precision welding.</w:t>
      </w:r>
    </w:p>
    <w:p>
      <w:pPr>
        <w:pStyle w:val="BodyText"/>
      </w:pPr>
      <w:r>
        <w:t xml:space="preserve">The urban fabric of Iran Tehran is constantly being reinforced and expanded. High-rise buildings, subway extensions, and highway overpasses require extensive metal frameworks. It is here that the Welder plays a pivotal role. The ability to join metals securely under various conditions ensures that the infrastructure of Iran Tehran can withstand both daily wear and seismic challenges common to the region.</w:t>
      </w:r>
    </w:p>
    <w:bookmarkEnd w:id="20"/>
    <w:bookmarkStart w:id="21" w:name="X65819a715dc1a5a47093dc48bc2dc37fb7aece8"/>
    <w:p>
      <w:pPr>
        <w:pStyle w:val="Heading2"/>
      </w:pPr>
      <w:r>
        <w:t xml:space="preserve">Technological Advancement and Skill Specialization</w:t>
      </w:r>
    </w:p>
    <w:p>
      <w:pPr>
        <w:pStyle w:val="FirstParagraph"/>
      </w:pPr>
      <w:r>
        <w:t xml:space="preserve">Gone are the days when welding was solely viewed as a manual labor-intensive task requiring little technical expertise. In contemporary Iran Tehran, the role of the Welder has evolved into a highly specialized technical profession. Modern industrial facilities in Iran Tehran utilize advanced technologies such as TIG (Tungsten Inert Gas), MIG (Metal Inert Gas), and laser welding techniques. These methods require precise control over heat input, shielding gases, and filler materials.</w:t>
      </w:r>
    </w:p>
    <w:p>
      <w:pPr>
        <w:pStyle w:val="BodyText"/>
      </w:pPr>
      <w:r>
        <w:t xml:space="preserve">The modern Welder in Iran Tehran must possess not only physical dexterity but also a strong understanding of metallurgy and engineering blueprints. They are expected to read complex schematics, understand material properties such as tensile strength and thermal expansion coefficients, and adhere to strict international safety standards. This shift towards specialization has elevated the status of the Welder within the industrial hierarchy in Iran Tehran.</w:t>
      </w:r>
    </w:p>
    <w:p>
      <w:pPr>
        <w:pStyle w:val="BodyText"/>
      </w:pPr>
      <w:r>
        <w:t xml:space="preserve">Furthermore, environmental concerns have introduced new demands on welding practices in Iran Tehran. Regulations regarding fume extraction, energy efficiency, and waste management require Welders to be environmentally conscious technicians. Training centers across Iran Tehran now emphasize sustainable welding practices, ensuring that the profession adapts to global environmental standards while maintaining productivity.</w:t>
      </w:r>
    </w:p>
    <w:bookmarkEnd w:id="21"/>
    <w:bookmarkStart w:id="22" w:name="economic-impact-and-employment"/>
    <w:p>
      <w:pPr>
        <w:pStyle w:val="Heading2"/>
      </w:pPr>
      <w:r>
        <w:t xml:space="preserve">Economic Impact and Employment</w:t>
      </w:r>
    </w:p>
    <w:p>
      <w:pPr>
        <w:pStyle w:val="FirstParagraph"/>
      </w:pPr>
      <w:r>
        <w:t xml:space="preserve">The economic impact of the Welder profession in Iran Tehran is profound. With a large youth population seeking employment, vocational training for Welders provides a viable career path that offers stable income and professional growth. The demand for qualified Welders often outstrips supply, particularly those certified in specialized techniques required by the automotive and aerospace sectors in Iran Tehran.</w:t>
      </w:r>
    </w:p>
    <w:p>
      <w:pPr>
        <w:pStyle w:val="BodyText"/>
      </w:pPr>
      <w:r>
        <w:t xml:space="preserve">Entrepreneurship is also prevalent among skilled Welders in Iran Tehran. Many experienced professionals establish their own workshops, offering services to small-scale manufacturers and construction firms that cannot afford large industrial teams. This decentralized network of welding services supports the micro-economy of various neighborhoods within Iran Tehran, fostering local business resilience.</w:t>
      </w:r>
    </w:p>
    <w:p>
      <w:pPr>
        <w:pStyle w:val="BodyText"/>
      </w:pPr>
      <w:r>
        <w:t xml:space="preserve">Additionally, export-oriented industries in Iran Tehran rely heavily on high-quality welded components for international trade. The reputation of Iranian manufacturing quality is often tied to the precision and reliability provided by skilled Welders. Thus, the economic health of export sectors in Iran Tehran is directly linked to the competence and certification levels of its welding workforce.</w:t>
      </w:r>
    </w:p>
    <w:bookmarkEnd w:id="22"/>
    <w:bookmarkStart w:id="23" w:name="X50e1f2276cb6d2c61fea45b09b62be02dc6f546"/>
    <w:p>
      <w:pPr>
        <w:pStyle w:val="Heading2"/>
      </w:pPr>
      <w:r>
        <w:t xml:space="preserve">Safety Challenges and Training Infrastructure</w:t>
      </w:r>
    </w:p>
    <w:p>
      <w:pPr>
        <w:pStyle w:val="FirstParagraph"/>
      </w:pPr>
      <w:r>
        <w:t xml:space="preserve">Despite advancements, safety remains a paramount concern for Welders in Iran Tehran. The hazards associated with welding, including exposure to intense UV radiation, toxic fumes, and high temperatures, necessitate rigorous safety protocols. In recent years, governmental and non-governmental organizations in Iran Tehran have intensified efforts to improve occupational health standards.</w:t>
      </w:r>
    </w:p>
    <w:p>
      <w:pPr>
        <w:pStyle w:val="BodyText"/>
      </w:pPr>
      <w:r>
        <w:t xml:space="preserve">Vocational training institutes across Iran Tehran play a crucial role in addressing these challenges. These institutions provide certification programs that combine theoretical knowledge with hands-on practice. Graduates emerge not only as competent Welders but also as safety-conscious professionals aware of emergency procedures and equipment maintenance.</w:t>
      </w:r>
    </w:p>
    <w:p>
      <w:pPr>
        <w:pStyle w:val="BodyText"/>
      </w:pPr>
      <w:r>
        <w:t xml:space="preserve">The collaboration between technical universities in Iran Tehran and industrial partners has further enhanced the training quality. Internship programs allow aspiring Welders to gain real-world experience in large-scale projects, bridging the gap between academic learning and industrial application.</w:t>
      </w:r>
    </w:p>
    <w:bookmarkEnd w:id="23"/>
    <w:bookmarkStart w:id="24" w:name="X3a5502239379e4d22454f3d32bb65a6a8e86b8a"/>
    <w:p>
      <w:pPr>
        <w:pStyle w:val="Heading2"/>
      </w:pPr>
      <w:r>
        <w:t xml:space="preserve">Conclusion: The Future of Welding in Iran Tehran</w:t>
      </w:r>
    </w:p>
    <w:p>
      <w:pPr>
        <w:pStyle w:val="FirstParagraph"/>
      </w:pPr>
      <w:r>
        <w:t xml:space="preserve">In conclusion, the Welder is an indispensable figure in the ongoing development of Iran Tehran. As this dynamic city continues to grow and modernize, the need for skilled welding professionals will only increase. The profession has transitioned from a traditional craft to a high-tech discipline requiring specialized education and adherence to global standards.</w:t>
      </w:r>
    </w:p>
    <w:p>
      <w:pPr>
        <w:pStyle w:val="BodyText"/>
      </w:pPr>
      <w:r>
        <w:t xml:space="preserve">The future of welding in Iran Tehran looks promising, driven by technological innovation and sustained industrial demand. As automation and robotics begin to integrate into manufacturing processes in Iran Tehran, the role of the Welder will further evolve, requiring continuous learning and adaptation. Ultimately, the dedication and skill of Welders in Iran Tehran serve as a testament to human ingenuity, ensuring that the structural integrity of one of Asia’s most significant cities remains unshaken.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Welder in Iran Tehran</dc:title>
  <dc:creator/>
  <dc:language>en</dc:language>
  <cp:keywords/>
  <dcterms:created xsi:type="dcterms:W3CDTF">2026-07-29T12:16:24Z</dcterms:created>
  <dcterms:modified xsi:type="dcterms:W3CDTF">2026-07-29T12:16:24Z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