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7" w:name="Xf37ab3ee9dd9448c9d0ffb447d788b03a673e5b"/>
    <w:p>
      <w:pPr>
        <w:pStyle w:val="Heading1"/>
      </w:pPr>
      <w:r>
        <w:t xml:space="preserve">The Vital Artistry and Industry of the Welder in Israel, Tel Aviv</w:t>
      </w:r>
    </w:p>
    <w:p>
      <w:pPr>
        <w:pStyle w:val="FirstParagraph"/>
      </w:pPr>
      <w:r>
        <w:t xml:space="preserve">In the bustling metropolis of Tel Aviv, often referred to as the "White City" for its unique concentration of Bauhaus architecture, the skyline is defined not just by glass and steel skyscrapers but by a robust infrastructure that requires constant maintenance and innovation. At the heart of this construction and industrial machinery lies a critical profession: the Welder. In Israel Tel Aviv, where urban density meets rapid technological advancement, the role of welder extends far beyond simple metal joining; it represents a blend of traditional craftsmanship, modern engineering precision, and essential national security.</w:t>
      </w:r>
    </w:p>
    <w:bookmarkStart w:id="20" w:name="the-foundation-of-urban-infrastructure"/>
    <w:p>
      <w:pPr>
        <w:pStyle w:val="Heading2"/>
      </w:pPr>
      <w:r>
        <w:t xml:space="preserve">The Foundation of Urban Infrastructure</w:t>
      </w:r>
    </w:p>
    <w:p>
      <w:pPr>
        <w:pStyle w:val="FirstParagraph"/>
      </w:pPr>
      <w:r>
        <w:t xml:space="preserve">Tel Aviv is one of the most densely populated cities in the world. The rapid vertical expansion seen over the last two decades has transformed the city’s horizon. From luxury residential towers to commercial high-rises, steel structures form the skeleton of these edifices. The welder is indispensable in this context. Whether it involves securing structural beams during construction or performing critical repairs on aging infrastructure, skilled</w:t>
      </w:r>
      <w:r>
        <w:t xml:space="preserve"> </w:t>
      </w:r>
      <w:r>
        <w:rPr>
          <w:bCs/>
          <w:b/>
        </w:rPr>
        <w:t xml:space="preserve">welder</w:t>
      </w:r>
      <w:r>
        <w:t xml:space="preserve"> </w:t>
      </w:r>
      <w:r>
        <w:t xml:space="preserve">professionals ensure that Israel Tel Aviv remains safe and functional.</w:t>
      </w:r>
    </w:p>
    <w:p>
      <w:pPr>
        <w:pStyle w:val="BodyText"/>
      </w:pPr>
      <w:r>
        <w:t xml:space="preserve">Furthermore, the city’s unique architectural heritage demands specialized attention. Many buildings require restoration that respects historical integrity while meeting modern safety codes. Here, the precision of welding is crucial to avoid damaging delicate metalwork or compromising structural stability during renovation projects.</w:t>
      </w:r>
    </w:p>
    <w:bookmarkEnd w:id="20"/>
    <w:bookmarkStart w:id="21" w:name="X5e4b8fd51a65516c4ccc5942d4e351d9459d89d"/>
    <w:p>
      <w:pPr>
        <w:pStyle w:val="Heading2"/>
      </w:pPr>
      <w:r>
        <w:t xml:space="preserve">The Intersection of Tradition and Innovation</w:t>
      </w:r>
    </w:p>
    <w:p>
      <w:pPr>
        <w:pStyle w:val="FirstParagraph"/>
      </w:pPr>
      <w:r>
        <w:t xml:space="preserve">Israel is globally recognized as a hub for technological innovation, often termed the "Startup Nation." This reputation extends into its industrial sectors, including metal fabrication. In Tel Aviv’s vibrant industrial zones such as those near the Port of Haifa or within city limits like Neve Sha'anan and Florentin (which are undergoing significant gentrification), welders are increasingly utilizing advanced technologies. Automation, laser welding, and robotic assistance are becoming standard tools in the arsenal of modern Israeli welders.</w:t>
      </w:r>
    </w:p>
    <w:p>
      <w:pPr>
        <w:pStyle w:val="BodyText"/>
      </w:pPr>
      <w:r>
        <w:t xml:space="preserve">This technological shift requires a highly educated workforce. Welding is no longer just a trade learned through apprenticeship alone; it has become a technical discipline taught in vocational schools and supported by government initiatives. The synergy between traditional hands-on skill and digital precision defines the contemporary</w:t>
      </w:r>
      <w:r>
        <w:t xml:space="preserve"> </w:t>
      </w:r>
      <w:r>
        <w:rPr>
          <w:bCs/>
          <w:b/>
        </w:rPr>
        <w:t xml:space="preserve">welder</w:t>
      </w:r>
      <w:r>
        <w:t xml:space="preserve"> </w:t>
      </w:r>
      <w:r>
        <w:t xml:space="preserve">in Israel Tel Aviv, who must be adept at reading complex blueprints and operating sophisticated machinery.</w:t>
      </w:r>
    </w:p>
    <w:bookmarkEnd w:id="21"/>
    <w:bookmarkStart w:id="22" w:name="critical-role-in-defense-and-security"/>
    <w:p>
      <w:pPr>
        <w:pStyle w:val="Heading2"/>
      </w:pPr>
      <w:r>
        <w:t xml:space="preserve">Critical Role in Defense and Security</w:t>
      </w:r>
    </w:p>
    <w:p>
      <w:pPr>
        <w:pStyle w:val="FirstParagraph"/>
      </w:pPr>
      <w:r>
        <w:t xml:space="preserve">No discussion about the profession of welding in Israel is complete without addressing its strategic importance. Given the geopolitical context of the region, Israel places a high priority on defense industries. Tel Aviv serves as a central node for various security-related contracts and technological developments.</w:t>
      </w:r>
    </w:p>
    <w:p>
      <w:pPr>
        <w:pStyle w:val="BodyText"/>
      </w:pPr>
      <w:r>
        <w:t xml:space="preserve">The skills acquired by welders are directly transferable to aerospace, automotive, and military hardware manufacturing. In Israel Tel Aviv, many private firms specialize in custom metalwork that contributes to national security projects. The precision required in welding high-strength alloys for defense applications is paramount; a single defect can have catastrophic consequences. Therefore, the</w:t>
      </w:r>
      <w:r>
        <w:t xml:space="preserve"> </w:t>
      </w:r>
      <w:r>
        <w:rPr>
          <w:bCs/>
          <w:b/>
        </w:rPr>
        <w:t xml:space="preserve">welder</w:t>
      </w:r>
      <w:r>
        <w:t xml:space="preserve"> </w:t>
      </w:r>
      <w:r>
        <w:t xml:space="preserve">operating in this sector must adhere to rigorous international standards and undergo continuous training to maintain the highest levels of quality assurance.</w:t>
      </w:r>
    </w:p>
    <w:bookmarkEnd w:id="22"/>
    <w:bookmarkStart w:id="23" w:name="sustainable-development-and-green-energy"/>
    <w:p>
      <w:pPr>
        <w:pStyle w:val="Heading2"/>
      </w:pPr>
      <w:r>
        <w:t xml:space="preserve">Sustainable Development and Green Energy</w:t>
      </w:r>
    </w:p>
    <w:p>
      <w:pPr>
        <w:pStyle w:val="FirstParagraph"/>
      </w:pPr>
      <w:r>
        <w:t xml:space="preserve">In recent years, Israel Tel Aviv has made significant strides toward sustainability. The push for green energy solutions has created new opportunities for welders. Solar panel installations, wind turbine maintenance, and the construction of energy-efficient buildings all require specialized welding techniques. For instance, joining corrosion-resistant metals used in solar frameworks requires expertise to ensure longevity against coastal weather conditions.</w:t>
      </w:r>
    </w:p>
    <w:p>
      <w:pPr>
        <w:pStyle w:val="BodyText"/>
      </w:pPr>
      <w:r>
        <w:t xml:space="preserve">Moreover, as Tel Aviv expands its public transportation networks and aims to reduce carbon footprints through electric vehicles, the demand for welders skilled in working with aluminum and composite materials has surged. This shift highlights the adaptability of the profession. The modern welder is not only a builder but also a participant in environmental stewardship.</w:t>
      </w:r>
    </w:p>
    <w:bookmarkEnd w:id="23"/>
    <w:bookmarkStart w:id="24" w:name="X0cf1d6ac508f37c29414f7a90e62cb3060e985d"/>
    <w:p>
      <w:pPr>
        <w:pStyle w:val="Heading2"/>
      </w:pPr>
      <w:r>
        <w:t xml:space="preserve">Cultural Significance and Community Impact</w:t>
      </w:r>
    </w:p>
    <w:p>
      <w:pPr>
        <w:pStyle w:val="FirstParagraph"/>
      </w:pPr>
      <w:r>
        <w:t xml:space="preserve">Beyond industry, welding plays a cultural role in Tel Aviv’s artistic community. Public art installations often feature large-scale metal sculptures that adorn parks and plazas throughout the city. Artists collaborate with master welders to bring their visions to life, turning industrial processes into expressions of creativity. This intersection of art and engineering showcases the aesthetic potential of welding.</w:t>
      </w:r>
    </w:p>
    <w:p>
      <w:pPr>
        <w:pStyle w:val="BodyText"/>
      </w:pPr>
      <w:r>
        <w:t xml:space="preserve">Additionally, local workshops in neighborhoods like Florentin are known for their DIY culture where community members learn basic welding skills. This grassroots engagement fosters a deeper appreciation for trades and encourages younger generations to consider vocational careers, helping to alleviate the shortage of skilled labor in Israel Tel Aviv.</w:t>
      </w:r>
    </w:p>
    <w:bookmarkEnd w:id="24"/>
    <w:bookmarkStart w:id="25" w:name="challenges-and-future-prospects"/>
    <w:p>
      <w:pPr>
        <w:pStyle w:val="Heading2"/>
      </w:pPr>
      <w:r>
        <w:t xml:space="preserve">Challenges and Future Prospects</w:t>
      </w:r>
    </w:p>
    <w:p>
      <w:pPr>
        <w:pStyle w:val="FirstParagraph"/>
      </w:pPr>
      <w:r>
        <w:t xml:space="preserve">Despite its importance, the profession faces challenges. There is often a perception gap regarding vocational jobs in favor of academic degrees. Addressing this requires stronger advocacy for the value of skilled trades. Furthermore, safety remains a primary concern. Welders work with hazardous materials, extreme heat, and toxic fumes; thus, strict adherence to safety protocols is non-negotiable.</w:t>
      </w:r>
    </w:p>
    <w:p>
      <w:pPr>
        <w:pStyle w:val="BodyText"/>
      </w:pPr>
      <w:r>
        <w:t xml:space="preserve">The future looks promising as Israel continues to invest in infrastructure upgrades and technology integration. With ongoing projects aimed at modernizing housing stocks and enhancing public spaces, the demand for qualified welders in Tel Aviv will remain strong. Educational programs are evolving to meet these needs, offering certifications that are recognized globally, thereby opening doors for Israeli welders to work internationally as well.</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is a cornerstone of economic stability and architectural beauty in Israel Tel Aviv. From constructing towering skyscrapers to supporting defense initiatives and contributing to sustainable development, their role is multifaceted and vital. As the city continues to grow and innovate, recognizing the significance of this profession becomes essential. The welder embodies resilience, precision, and creativity—qualities that mirror the spirit of Tel Aviv itself.</w:t>
      </w:r>
    </w:p>
    <w:p>
      <w:pPr>
        <w:pStyle w:val="BodyText"/>
      </w:pPr>
      <w:r>
        <w:t xml:space="preserve">By investing in training, promoting safety standards, and elevating the status of vocational skills society can ensure that Israel Tel Aviv remains a beacon of modernity built on solid foundations. The story of welding in this dynamic city is one of continuous evolution, reflecting broader trends in technology, security, and sustainability.</w:t>
      </w:r>
    </w:p>
    <w:p>
      <w:pPr>
        <w:pStyle w:val="BodyText"/>
      </w:pPr>
      <w:r>
        <w:rPr>
          <w:iCs/>
          <w:i/>
        </w:rPr>
        <w:t xml:space="preserve">This essay highlights the critical contributions of welders within the urban and industrial landscape of Israel Tel Aviv.</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Israel, Tel Aviv</dc:title>
  <dc:creator/>
  <dc:language>en</dc:language>
  <cp:keywords/>
  <dcterms:created xsi:type="dcterms:W3CDTF">2026-07-29T02:50:59Z</dcterms:created>
  <dcterms:modified xsi:type="dcterms:W3CDTF">2026-07-29T02:50:59Z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