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Welder</w:t>
      </w:r>
      <w:r>
        <w:t xml:space="preserve"> </w:t>
      </w:r>
      <w:r>
        <w:t xml:space="preserve">in</w:t>
      </w:r>
      <w:r>
        <w:t xml:space="preserve"> </w:t>
      </w:r>
      <w:r>
        <w:t xml:space="preserve">Turkey</w:t>
      </w:r>
      <w:r>
        <w:t xml:space="preserve"> </w:t>
      </w:r>
      <w:r>
        <w:t xml:space="preserve">Ankara:</w:t>
      </w:r>
      <w:r>
        <w:t xml:space="preserve"> </w:t>
      </w:r>
      <w:r>
        <w:t xml:space="preserve">An</w:t>
      </w:r>
      <w:r>
        <w:t xml:space="preserve"> </w:t>
      </w:r>
      <w:r>
        <w:t xml:space="preserve">Essential</w:t>
      </w:r>
      <w:r>
        <w:t xml:space="preserve"> </w:t>
      </w:r>
      <w:r>
        <w:t xml:space="preserve">Pillar</w:t>
      </w:r>
      <w:r>
        <w:t xml:space="preserve"> </w:t>
      </w:r>
      <w:r>
        <w:t xml:space="preserve">of</w:t>
      </w:r>
      <w:r>
        <w:t xml:space="preserve"> </w:t>
      </w:r>
      <w:r>
        <w:t xml:space="preserve">Industrial</w:t>
      </w:r>
      <w:r>
        <w:t xml:space="preserve"> </w:t>
      </w:r>
      <w:r>
        <w:t xml:space="preserve">Progress</w:t>
      </w:r>
    </w:p>
    <w:p>
      <w:pPr>
        <w:pStyle w:val="FirstParagraph"/>
      </w:pPr>
      <w:r>
        <w:t xml:space="preserve">```html</w:t>
      </w:r>
    </w:p>
    <w:bookmarkStart w:id="25" w:name="X1b4adfa87a5045f6478c9ad436083e63cf590c9"/>
    <w:p>
      <w:pPr>
        <w:pStyle w:val="Heading1"/>
      </w:pPr>
      <w:r>
        <w:t xml:space="preserve">The Welder in Turkey Ankara: An Essential Pillar of Industrial Progress</w:t>
      </w:r>
    </w:p>
    <w:p>
      <w:pPr>
        <w:pStyle w:val="FirstParagraph"/>
      </w:pPr>
      <w:r>
        <w:t xml:space="preserve">In the vast and dynamic landscape of modern industrial engineering, few professions are as foundational or as visually striking as that of the welder. This role transcends simple metal joining; it represents the fusion of artistry, physics, and structural integrity. Nowhere is this fusion more critical than in Turkey Ankara, a city that has rapidly evolved into a central hub for defense manufacturing, automotive production, and heavy industry in Türkiye. As Ankara solidifies its position as the technological heart of the nation’s industrial sector, the importance of skilled welders cannot be overstated. They are the silent architects of infrastructure, ensuring that everything from high-speed rail components to advanced military vehicle armor remains intact under extreme stress.</w:t>
      </w:r>
    </w:p>
    <w:bookmarkStart w:id="20" w:name="Xdee54af82efc2b7ed688e8da1389da68539747d"/>
    <w:p>
      <w:pPr>
        <w:pStyle w:val="Heading2"/>
      </w:pPr>
      <w:r>
        <w:t xml:space="preserve">The Strategic Importance of Ankara’s Industrial Sector</w:t>
      </w:r>
    </w:p>
    <w:p>
      <w:pPr>
        <w:pStyle w:val="FirstParagraph"/>
      </w:pPr>
      <w:r>
        <w:t xml:space="preserve">To understand the significance of the welder in this context, one must first appreciate the unique economic position of Turkey Ankara. Historically known as a political and administrative center, Ankara has transformed over the past two decades into a powerhouse for high-tech manufacturing. The city hosts some of Türkiye’s most critical industrial giants, particularly in the defense and aerospace sectors. Companies operating within organized industrial zones such as Ostim are responsible for producing complex machinery that requires precise metallurgical work.</w:t>
      </w:r>
    </w:p>
    <w:p>
      <w:pPr>
        <w:pStyle w:val="BodyText"/>
      </w:pPr>
      <w:r>
        <w:t xml:space="preserve">The welder is indispensable in this ecosystem. Whether it is TIG welding titanium alloys for aircraft components or arc welding massive steel beams for railway infrastructure, the precision required in Ankara’s factories demands a level of skill that goes far beyond basic labor. The city’s focus on exporting high-value-added goods means that quality control standards are exceptionally rigorous. A single defect in a weld can compromise the safety of an entire vehicle or structure, making the welder not just a worker, but a guardian of public safety and national reputation.</w:t>
      </w:r>
    </w:p>
    <w:bookmarkEnd w:id="20"/>
    <w:bookmarkStart w:id="21" w:name="X0ab746962f367455bc27d2020ca77aedddaee20"/>
    <w:p>
      <w:pPr>
        <w:pStyle w:val="Heading2"/>
      </w:pPr>
      <w:r>
        <w:t xml:space="preserve">The Technical Mastery of the Modern Welder</w:t>
      </w:r>
    </w:p>
    <w:p>
      <w:pPr>
        <w:pStyle w:val="FirstParagraph"/>
      </w:pPr>
      <w:r>
        <w:t xml:space="preserve">The profession has evolved significantly. The traditional image of a welder clad in leather aprons is no longer sufficient for the demands placed on them in Turkey Ankara. Today’s welders are expected to possess a deep understanding of metallurgy, blueprint reading, and advanced machinery operation. In Ankara’s defense industry facilities, for instance, welders often work with exotic materials such as aluminum-lithium alloys or specialized stainless steels used in armored vehicles.</w:t>
      </w:r>
    </w:p>
    <w:p>
      <w:pPr>
        <w:pStyle w:val="BodyText"/>
      </w:pPr>
      <w:r>
        <w:t xml:space="preserve">The technical proficiency required includes mastery over various welding techniques. Gas Metal Arc Welding (GMAW), Tungsten Inert Gas (TIG) welding, and Submerged Arc Welding are just a few of the methods employed. Each technique serves a specific purpose depending on the thickness of the material, the type of metal being used, and the environmental conditions within the factory. For example, in Turkey Ankara’s aerospace sector, TIG welding is frequently utilized for its ability to produce high-quality, clean welds on thin materials without introducing excessive heat that could distort delicate components.</w:t>
      </w:r>
    </w:p>
    <w:bookmarkEnd w:id="21"/>
    <w:bookmarkStart w:id="22" w:name="economic-and-social-impact"/>
    <w:p>
      <w:pPr>
        <w:pStyle w:val="Heading2"/>
      </w:pPr>
      <w:r>
        <w:t xml:space="preserve">Economic and Social Impact</w:t>
      </w:r>
    </w:p>
    <w:p>
      <w:pPr>
        <w:pStyle w:val="FirstParagraph"/>
      </w:pPr>
      <w:r>
        <w:t xml:space="preserve">The presence of a robust pool of skilled welders in Turkey Ankara has profound economic implications. It attracts international investment and facilitates local innovation. When foreign companies see that Ankara possesses the technical expertise to handle complex fabrication tasks, they are more likely to establish partnerships or joint ventures with local firms. This creates a multiplier effect, generating employment opportunities for engineers, designers, and logistics personnel who support the welding operations.</w:t>
      </w:r>
    </w:p>
    <w:p>
      <w:pPr>
        <w:pStyle w:val="BodyText"/>
      </w:pPr>
      <w:r>
        <w:t xml:space="preserve">Furthermore, the social impact is significant. Welding offers a viable career path that combines technical training with practical application. Vocational schools in Ankara are increasingly adapting their curricula to meet industry standards set by these large corporations. By emphasizing hands-on training and certification in international welding codes, such as those set by the American Welding Society (AWS) or the European Norms (EN), Turkey Ankara is ensuring that its workforce remains competitive on a global stage. This emphasis on education helps reduce youth unemployment while fostering a culture of pride in skilled manual labor.</w:t>
      </w:r>
    </w:p>
    <w:bookmarkEnd w:id="22"/>
    <w:bookmarkStart w:id="23" w:name="challenges-and-future-prospects"/>
    <w:p>
      <w:pPr>
        <w:pStyle w:val="Heading2"/>
      </w:pPr>
      <w:r>
        <w:t xml:space="preserve">Challenges and Future Prospects</w:t>
      </w:r>
    </w:p>
    <w:p>
      <w:pPr>
        <w:pStyle w:val="FirstParagraph"/>
      </w:pPr>
      <w:r>
        <w:t xml:space="preserve">Despite the opportunities, there are challenges facing welders in Turkey Ankara. The physical demands of the job are considerable, requiring endurance and attention to detail under pressure. Additionally, the industry is rapidly adopting automation and robotics. However, rather than replacing humans entirely, these technologies are augmenting human capabilities. The modern welder must now collaborate with robotic arms that perform repetitive tasks while the human operator oversees quality assurance and handles complex manual adjustments.</w:t>
      </w:r>
    </w:p>
    <w:p>
      <w:pPr>
        <w:pStyle w:val="BodyText"/>
      </w:pPr>
      <w:r>
        <w:t xml:space="preserve">Innovation in Ankara also means a push toward sustainability. New welding techniques are being developed to reduce energy consumption and minimize waste materials. Welders here are at the forefront of this green transition, learning methods that lower carbon footprints while maintaining structural integrity. As Turkey Ankara continues to expand its industrial footprint, the role of the welder will only grow in importance.</w:t>
      </w:r>
    </w:p>
    <w:bookmarkEnd w:id="23"/>
    <w:bookmarkStart w:id="24" w:name="conclusion"/>
    <w:p>
      <w:pPr>
        <w:pStyle w:val="Heading2"/>
      </w:pPr>
      <w:r>
        <w:t xml:space="preserve">Conclusion</w:t>
      </w:r>
    </w:p>
    <w:p>
      <w:pPr>
        <w:pStyle w:val="FirstParagraph"/>
      </w:pPr>
      <w:r>
        <w:t xml:space="preserve">In conclusion, the welder in Turkey Ankara is far more than a tradesperson; they are a critical component of the region’s economic engine and technological advancement. From defending national security through aerospace manufacturing to building the infrastructure that connects communities, their work is foundational. As industry standards rise and technology evolves, so too does the expectation for excellence from these skilled professionals. The story of Turkey Ankara’s industrial rise is inextricably linked to the sparks flying in its factories every day—a testament to the enduring power of skilled human labor in shaping a modern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Welder in Turkey Ankara: An Essential Pillar of Industrial Progress</dc:title>
  <dc:creator/>
  <dc:language>en</dc:language>
  <cp:keywords/>
  <dcterms:created xsi:type="dcterms:W3CDTF">2026-07-29T04:30:07Z</dcterms:created>
  <dcterms:modified xsi:type="dcterms:W3CDTF">2026-07-29T04:30:07Z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