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w:t>
      </w:r>
      <w:r>
        <w:t xml:space="preserve"> </w:t>
      </w:r>
      <w:r>
        <w:t xml:space="preserve">Performance</w:t>
      </w:r>
      <w:r>
        <w:t xml:space="preserve"> </w:t>
      </w:r>
      <w:r>
        <w:t xml:space="preserve">in</w:t>
      </w:r>
      <w:r>
        <w:t xml:space="preserve"> </w:t>
      </w:r>
      <w:r>
        <w:t xml:space="preserve">Buenos</w:t>
      </w:r>
      <w:r>
        <w:t xml:space="preserve"> </w:t>
      </w:r>
      <w:r>
        <w:t xml:space="preserve">Aires</w:t>
      </w:r>
    </w:p>
    <w:bookmarkStart w:id="20" w:name="X957cbe4f31dded3ed677521865d43f07966c344"/>
    <w:p>
      <w:pPr>
        <w:pStyle w:val="Heading1"/>
      </w:pPr>
      <w:r>
        <w:t xml:space="preserve">Experiment Protocol: Actor Performance in Buenos Aires, Argentina</w:t>
      </w:r>
    </w:p>
    <w:p>
      <w:pPr>
        <w:pStyle w:val="FirstParagraph"/>
      </w:pPr>
      <w:r>
        <w:rPr>
          <w:bCs/>
          <w:b/>
        </w:rPr>
        <w:t xml:space="preserve">Date:</w:t>
      </w:r>
      <w:r>
        <w:t xml:space="preserve"> </w:t>
      </w:r>
      <w:r>
        <w:t xml:space="preserve">October 2023</w:t>
      </w:r>
    </w:p>
    <w:p>
      <w:pPr>
        <w:pStyle w:val="BodyText"/>
      </w:pPr>
      <w:r>
        <w:rPr>
          <w:bCs/>
          <w:b/>
        </w:rPr>
        <w:t xml:space="preserve">Location:</w:t>
      </w:r>
      <w:r>
        <w:t xml:space="preserve"> </w:t>
      </w:r>
      <w:r>
        <w:t xml:space="preserve">Buenos Aires, Argentina</w:t>
      </w:r>
    </w:p>
    <w:p>
      <w:pPr>
        <w:pStyle w:val="BodyText"/>
      </w:pPr>
      <w:r>
        <w:rPr>
          <w:bCs/>
          <w:b/>
        </w:rPr>
        <w:t xml:space="preserve">Principal Investigator:</w:t>
      </w:r>
      <w:r>
        <w:t xml:space="preserve"> </w:t>
      </w:r>
      <w:r>
        <w:t xml:space="preserve">[Name]</w:t>
      </w:r>
    </w:p>
    <w:p>
      <w:pPr>
        <w:pStyle w:val="BodyText"/>
      </w:pPr>
      <w:r>
        <w:rPr>
          <w:bCs/>
          <w:b/>
        </w:rPr>
        <w:t xml:space="preserve">Objective:</w:t>
      </w:r>
      <w:r>
        <w:t xml:space="preserve"> </w:t>
      </w:r>
      <w:r>
        <w:t xml:space="preserve">To evaluate the impact of environmental and cultural factors in Buenos Aires on actor performance during live theatrical productions.</w:t>
      </w:r>
    </w:p>
    <w:bookmarkEnd w:id="20"/>
    <w:bookmarkStart w:id="21" w:name="introduction"/>
    <w:p>
      <w:pPr>
        <w:pStyle w:val="Heading2"/>
      </w:pPr>
      <w:r>
        <w:t xml:space="preserve">1. Introduction</w:t>
      </w:r>
    </w:p>
    <w:p>
      <w:pPr>
        <w:pStyle w:val="FirstParagraph"/>
      </w:pPr>
      <w:r>
        <w:t xml:space="preserve">Buenos Aires, the vibrant capital of Argentina, is renowned for its rich cultural heritage, particularly in the arts. The city's unique blend of European and Latin American influences creates a dynamic environment for theatrical performances. This experiment protocol aims to investigate how specific environmental and cultural elements in Buenos Aires affect the performance of actors. By understanding these influences, we can enhance training methods and improve the overall quality of theatrical productions in the region.</w:t>
      </w:r>
    </w:p>
    <w:bookmarkEnd w:id="21"/>
    <w:bookmarkStart w:id="22" w:name="objectives"/>
    <w:p>
      <w:pPr>
        <w:pStyle w:val="Heading2"/>
      </w:pPr>
      <w:r>
        <w:t xml:space="preserve">2. Objectives</w:t>
      </w:r>
    </w:p>
    <w:p>
      <w:pPr>
        <w:numPr>
          <w:ilvl w:val="0"/>
          <w:numId w:val="1001"/>
        </w:numPr>
        <w:pStyle w:val="Compact"/>
      </w:pPr>
      <w:r>
        <w:t xml:space="preserve">To assess the impact of Buenos Aires' cultural atmosphere on actor engagement and audience interaction.</w:t>
      </w:r>
    </w:p>
    <w:p>
      <w:pPr>
        <w:numPr>
          <w:ilvl w:val="0"/>
          <w:numId w:val="1001"/>
        </w:numPr>
        <w:pStyle w:val="Compact"/>
      </w:pPr>
      <w:r>
        <w:t xml:space="preserve">To evaluate the effect of local weather conditions on actor stamina and performance quality.</w:t>
      </w:r>
    </w:p>
    <w:p>
      <w:pPr>
        <w:numPr>
          <w:ilvl w:val="0"/>
          <w:numId w:val="1001"/>
        </w:numPr>
        <w:pStyle w:val="Compact"/>
      </w:pPr>
      <w:r>
        <w:t xml:space="preserve">To analyze the role of audience demographics in shaping actor performance.</w:t>
      </w:r>
    </w:p>
    <w:p>
      <w:pPr>
        <w:numPr>
          <w:ilvl w:val="0"/>
          <w:numId w:val="1001"/>
        </w:numPr>
        <w:pStyle w:val="Compact"/>
      </w:pPr>
      <w:r>
        <w:t xml:space="preserve">To identify best practices for actor training and performance optimization in Buenos Aires.</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study will involve 30 professional actors from various theaters in Buenos Aires. Participants will be selected based on their experience level, ranging from novice to seasoned performers. Each actor will participate in at least three performances over a period of two months.</w:t>
      </w:r>
    </w:p>
    <w:bookmarkEnd w:id="23"/>
    <w:bookmarkStart w:id="24" w:name="setting"/>
    <w:p>
      <w:pPr>
        <w:pStyle w:val="Heading3"/>
      </w:pPr>
      <w:r>
        <w:t xml:space="preserve">3.2. Setting</w:t>
      </w:r>
    </w:p>
    <w:p>
      <w:pPr>
        <w:pStyle w:val="FirstParagraph"/>
      </w:pPr>
      <w:r>
        <w:t xml:space="preserve">The experiment will take place in three different theaters located in distinct neighborhoods of Buenos Aires: San Telmo, Palermo, and Recoleta. These areas were chosen for their diverse cultural and demographic characteristics.</w:t>
      </w:r>
    </w:p>
    <w:bookmarkEnd w:id="24"/>
    <w:bookmarkStart w:id="25" w:name="procedure"/>
    <w:p>
      <w:pPr>
        <w:pStyle w:val="Heading3"/>
      </w:pPr>
      <w:r>
        <w:t xml:space="preserve">3.3. Procedure</w:t>
      </w:r>
    </w:p>
    <w:p>
      <w:pPr>
        <w:numPr>
          <w:ilvl w:val="0"/>
          <w:numId w:val="1002"/>
        </w:numPr>
        <w:pStyle w:val="Compact"/>
      </w:pPr>
      <w:r>
        <w:rPr>
          <w:bCs/>
          <w:b/>
        </w:rPr>
        <w:t xml:space="preserve">Pre-Performance Assessment:</w:t>
      </w:r>
      <w:r>
        <w:t xml:space="preserve"> </w:t>
      </w:r>
      <w:r>
        <w:t xml:space="preserve">Actors will complete a questionnaire assessing their physical and mental readiness before each performance.</w:t>
      </w:r>
    </w:p>
    <w:p>
      <w:pPr>
        <w:numPr>
          <w:ilvl w:val="0"/>
          <w:numId w:val="1002"/>
        </w:numPr>
        <w:pStyle w:val="Compact"/>
      </w:pPr>
      <w:r>
        <w:rPr>
          <w:bCs/>
          <w:b/>
        </w:rPr>
        <w:t xml:space="preserve">Performance Recording:</w:t>
      </w:r>
      <w:r>
        <w:t xml:space="preserve"> </w:t>
      </w:r>
      <w:r>
        <w:t xml:space="preserve">Each performance will be recorded using high-definition cameras and audio equipment to capture detailed data on actor movements, expressions, and vocal delivery.</w:t>
      </w:r>
    </w:p>
    <w:p>
      <w:pPr>
        <w:numPr>
          <w:ilvl w:val="0"/>
          <w:numId w:val="1002"/>
        </w:numPr>
        <w:pStyle w:val="Compact"/>
      </w:pPr>
      <w:r>
        <w:rPr>
          <w:bCs/>
          <w:b/>
        </w:rPr>
        <w:t xml:space="preserve">Audience Feedback:</w:t>
      </w:r>
      <w:r>
        <w:t xml:space="preserve"> </w:t>
      </w:r>
      <w:r>
        <w:t xml:space="preserve">Post-performance surveys will be distributed to audience members to gather insights on their perceptions of the actors' performances.</w:t>
      </w:r>
    </w:p>
    <w:p>
      <w:pPr>
        <w:numPr>
          <w:ilvl w:val="0"/>
          <w:numId w:val="1002"/>
        </w:numPr>
        <w:pStyle w:val="Compact"/>
      </w:pPr>
      <w:r>
        <w:rPr>
          <w:bCs/>
          <w:b/>
        </w:rPr>
        <w:t xml:space="preserve">Environmental Monitoring:</w:t>
      </w:r>
      <w:r>
        <w:t xml:space="preserve"> </w:t>
      </w:r>
      <w:r>
        <w:t xml:space="preserve">Weather conditions and ambient noise levels will be monitored during each performance to correlate with actor performance metrics.</w:t>
      </w:r>
    </w:p>
    <w:bookmarkEnd w:id="25"/>
    <w:bookmarkEnd w:id="26"/>
    <w:bookmarkStart w:id="27" w:name="data-collection"/>
    <w:p>
      <w:pPr>
        <w:pStyle w:val="Heading2"/>
      </w:pPr>
      <w:r>
        <w:t xml:space="preserve">4. Data Collection</w:t>
      </w:r>
    </w:p>
    <w:p>
      <w:pPr>
        <w:pStyle w:val="FirstParagraph"/>
      </w:pPr>
      <w:r>
        <w:t xml:space="preserve">Data will be collected through multiple channels to ensure a comprehensive analysis:</w:t>
      </w:r>
    </w:p>
    <w:p>
      <w:pPr>
        <w:numPr>
          <w:ilvl w:val="0"/>
          <w:numId w:val="1003"/>
        </w:numPr>
        <w:pStyle w:val="Compact"/>
      </w:pPr>
      <w:r>
        <w:rPr>
          <w:bCs/>
          <w:b/>
        </w:rPr>
        <w:t xml:space="preserve">Actor Questionnaires:</w:t>
      </w:r>
      <w:r>
        <w:t xml:space="preserve"> </w:t>
      </w:r>
      <w:r>
        <w:t xml:space="preserve">To gauge self-reported levels of stress, confidence, and engagement.</w:t>
      </w:r>
    </w:p>
    <w:p>
      <w:pPr>
        <w:numPr>
          <w:ilvl w:val="0"/>
          <w:numId w:val="1003"/>
        </w:numPr>
        <w:pStyle w:val="Compact"/>
      </w:pPr>
      <w:r>
        <w:rPr>
          <w:bCs/>
          <w:b/>
        </w:rPr>
        <w:t xml:space="preserve">Video and Audio Analysis:</w:t>
      </w:r>
      <w:r>
        <w:t xml:space="preserve"> </w:t>
      </w:r>
      <w:r>
        <w:t xml:space="preserve">To objectively measure performance quality, including timing, expression, and vocal clarity.</w:t>
      </w:r>
    </w:p>
    <w:p>
      <w:pPr>
        <w:numPr>
          <w:ilvl w:val="0"/>
          <w:numId w:val="1003"/>
        </w:numPr>
        <w:pStyle w:val="Compact"/>
      </w:pPr>
      <w:r>
        <w:rPr>
          <w:bCs/>
          <w:b/>
        </w:rPr>
        <w:t xml:space="preserve">Audience Surveys:</w:t>
      </w:r>
      <w:r>
        <w:t xml:space="preserve"> </w:t>
      </w:r>
      <w:r>
        <w:t xml:space="preserve">To understand audience reactions and engagement levels.</w:t>
      </w:r>
    </w:p>
    <w:p>
      <w:pPr>
        <w:numPr>
          <w:ilvl w:val="0"/>
          <w:numId w:val="1003"/>
        </w:numPr>
        <w:pStyle w:val="Compact"/>
      </w:pPr>
      <w:r>
        <w:rPr>
          <w:bCs/>
          <w:b/>
        </w:rPr>
        <w:t xml:space="preserve">Environmental Data:</w:t>
      </w:r>
      <w:r>
        <w:t xml:space="preserve"> </w:t>
      </w:r>
      <w:r>
        <w:t xml:space="preserve">To assess the impact of external factors such as temperature, humidity, and noise.</w:t>
      </w:r>
    </w:p>
    <w:bookmarkEnd w:id="27"/>
    <w:bookmarkStart w:id="28" w:name="ethical-considerations"/>
    <w:p>
      <w:pPr>
        <w:pStyle w:val="Heading2"/>
      </w:pPr>
      <w:r>
        <w:t xml:space="preserve">5. Ethical Considerations</w:t>
      </w:r>
    </w:p>
    <w:p>
      <w:pPr>
        <w:pStyle w:val="FirstParagraph"/>
      </w:pPr>
      <w:r>
        <w:t xml:space="preserve">All participants will provide informed consent prior to the study. Confidentiality will be maintained, and data will be anonymized to protect individual identities. The study has been approved by the Ethics Committee of [Institution Name].</w:t>
      </w:r>
    </w:p>
    <w:bookmarkEnd w:id="28"/>
    <w:bookmarkStart w:id="29" w:name="expected-outcomes"/>
    <w:p>
      <w:pPr>
        <w:pStyle w:val="Heading2"/>
      </w:pPr>
      <w:r>
        <w:t xml:space="preserve">6. Expected Outcomes</w:t>
      </w:r>
    </w:p>
    <w:p>
      <w:pPr>
        <w:pStyle w:val="FirstParagraph"/>
      </w:pPr>
      <w:r>
        <w:t xml:space="preserve">We anticipate that the study will reveal significant correlations between environmental and cultural factors in Buenos Aires and actor performance. Key findings may include:</w:t>
      </w:r>
    </w:p>
    <w:p>
      <w:pPr>
        <w:numPr>
          <w:ilvl w:val="0"/>
          <w:numId w:val="1004"/>
        </w:numPr>
        <w:pStyle w:val="Compact"/>
      </w:pPr>
      <w:r>
        <w:t xml:space="preserve">Enhanced understanding of how local culture influences actor-audience dynamics.</w:t>
      </w:r>
    </w:p>
    <w:p>
      <w:pPr>
        <w:numPr>
          <w:ilvl w:val="0"/>
          <w:numId w:val="1004"/>
        </w:numPr>
        <w:pStyle w:val="Compact"/>
      </w:pPr>
      <w:r>
        <w:t xml:space="preserve">Identification of optimal performance conditions based on weather and audience demographics.</w:t>
      </w:r>
    </w:p>
    <w:p>
      <w:pPr>
        <w:numPr>
          <w:ilvl w:val="0"/>
          <w:numId w:val="1004"/>
        </w:numPr>
        <w:pStyle w:val="Compact"/>
      </w:pPr>
      <w:r>
        <w:t xml:space="preserve">Development of targeted training programs to help actors adapt to the unique challenges of performing in Buenos Aires.</w:t>
      </w:r>
    </w:p>
    <w:bookmarkEnd w:id="29"/>
    <w:bookmarkStart w:id="30" w:name="conclusion"/>
    <w:p>
      <w:pPr>
        <w:pStyle w:val="Heading2"/>
      </w:pPr>
      <w:r>
        <w:t xml:space="preserve">7. Conclusion</w:t>
      </w:r>
    </w:p>
    <w:p>
      <w:pPr>
        <w:pStyle w:val="FirstParagraph"/>
      </w:pPr>
      <w:r>
        <w:t xml:space="preserve">This experiment protocol outlines a systematic approach to studying the multifaceted influences on actor performance in Buenos Aires. By leveraging the city's rich cultural landscape, we aim to contribute valuable insights to the field of theatrical performance and actor training. The findings will not only benefit local artists but also provide a model for similar studies in other culturally diverse regions.</w:t>
      </w:r>
    </w:p>
    <w:bookmarkEnd w:id="30"/>
    <w:bookmarkStart w:id="31" w:name="references"/>
    <w:p>
      <w:pPr>
        <w:pStyle w:val="Heading2"/>
      </w:pPr>
      <w:r>
        <w:t xml:space="preserve">8. References</w:t>
      </w:r>
    </w:p>
    <w:p>
      <w:pPr>
        <w:pStyle w:val="FirstParagraph"/>
      </w:pPr>
      <w:r>
        <w:t xml:space="preserve">[List relevant academic papers, books, and resources here]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 Performance in Buenos Aires</dc:title>
  <dc:creator/>
  <dc:language>en</dc:language>
  <cp:keywords/>
  <dcterms:created xsi:type="dcterms:W3CDTF">2026-10-10T04:31:31Z</dcterms:created>
  <dcterms:modified xsi:type="dcterms:W3CDTF">2026-10-10T04:31:31Z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