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Actor-Based</w:t>
      </w:r>
      <w:r>
        <w:t xml:space="preserve"> </w:t>
      </w:r>
      <w:r>
        <w:t xml:space="preserve">Urban</w:t>
      </w:r>
      <w:r>
        <w:t xml:space="preserve"> </w:t>
      </w:r>
      <w:r>
        <w:t xml:space="preserve">Mobility</w:t>
      </w:r>
      <w:r>
        <w:t xml:space="preserve"> </w:t>
      </w:r>
      <w:r>
        <w:t xml:space="preserve">Simulation</w:t>
      </w:r>
      <w:r>
        <w:t xml:space="preserve"> </w:t>
      </w:r>
      <w:r>
        <w:t xml:space="preserve">in</w:t>
      </w:r>
      <w:r>
        <w:t xml:space="preserve"> </w:t>
      </w:r>
      <w:r>
        <w:t xml:space="preserve">Bangladesh</w:t>
      </w:r>
      <w:r>
        <w:t xml:space="preserve"> </w:t>
      </w:r>
      <w:r>
        <w:t xml:space="preserve">Dhaka</w:t>
      </w:r>
    </w:p>
    <w:bookmarkStart w:id="36" w:name="Xa85b3910da1b6138fcc48216d96061bc08eccf9"/>
    <w:p>
      <w:pPr>
        <w:pStyle w:val="Heading1"/>
      </w:pPr>
      <w:r>
        <w:t xml:space="preserve">Experiment Protocol: Actor-Based Urban Mobility Simulation in Bangladesh Dhaka</w:t>
      </w:r>
    </w:p>
    <w:bookmarkStart w:id="20" w:name="introduction-and-objective"/>
    <w:p>
      <w:pPr>
        <w:pStyle w:val="Heading2"/>
      </w:pPr>
      <w:r>
        <w:t xml:space="preserve">1. Introduction and Objective</w:t>
      </w:r>
    </w:p>
    <w:p>
      <w:pPr>
        <w:pStyle w:val="FirstParagraph"/>
      </w:pPr>
      <w:r>
        <w:t xml:space="preserve">This Experiment Protocol outlines the methodology for deploying an Actor-based computational model to simulate urban mobility patterns in Bangladesh Dhaka. The primary objective is to understand how individual decision-making processes (represented by Actors) influence traffic congestion, public transport utilization, and pedestrian flow in one of the world's most densely populated megacities.</w:t>
      </w:r>
    </w:p>
    <w:p>
      <w:pPr>
        <w:pStyle w:val="BodyText"/>
      </w:pPr>
      <w:r>
        <w:t xml:space="preserve">Bangladesh Dhaka presents a unique environment for such an experiment due to its complex mix of formal and informal transport systems, including rickshaws, buses, CNG auto-rickshaws, and emerging ride-hailing services. By modeling each road user as an autonomous Actor with specific goals, constraints, and behavioral rules, we aim to generate insights that can inform urban planning and traffic management policies.</w:t>
      </w:r>
    </w:p>
    <w:bookmarkEnd w:id="20"/>
    <w:bookmarkStart w:id="21" w:name="scope-and-context"/>
    <w:p>
      <w:pPr>
        <w:pStyle w:val="Heading2"/>
      </w:pPr>
      <w:r>
        <w:t xml:space="preserve">2. Scope and Context</w:t>
      </w:r>
    </w:p>
    <w:p>
      <w:pPr>
        <w:pStyle w:val="FirstParagraph"/>
      </w:pPr>
      <w:r>
        <w:t xml:space="preserve">The experiment will focus on key districts within Bangladesh Dhaka, including Gulshan, Banani, Motijheel, and Mirpur. These areas represent diverse urban landscapes, from commercial hubs to residential zones, providing a comprehensive testbed for the Actor model.</w:t>
      </w:r>
    </w:p>
    <w:p>
      <w:pPr>
        <w:pStyle w:val="BodyText"/>
      </w:pPr>
      <w:r>
        <w:t xml:space="preserve">The scope includes:</w:t>
      </w:r>
    </w:p>
    <w:p>
      <w:pPr>
        <w:numPr>
          <w:ilvl w:val="0"/>
          <w:numId w:val="1001"/>
        </w:numPr>
        <w:pStyle w:val="Compact"/>
      </w:pPr>
      <w:r>
        <w:t xml:space="preserve">Modeling individual commuters as Actors with distinct attributes (e.g., income level, occupation, preferred mode of transport).</w:t>
      </w:r>
    </w:p>
    <w:p>
      <w:pPr>
        <w:numPr>
          <w:ilvl w:val="0"/>
          <w:numId w:val="1001"/>
        </w:numPr>
        <w:pStyle w:val="Compact"/>
      </w:pPr>
      <w:r>
        <w:t xml:space="preserve">Simulating interactions between Actors and the urban infrastructure (roads, intersections, public transport stops).</w:t>
      </w:r>
    </w:p>
    <w:p>
      <w:pPr>
        <w:numPr>
          <w:ilvl w:val="0"/>
          <w:numId w:val="1001"/>
        </w:numPr>
        <w:pStyle w:val="Compact"/>
      </w:pPr>
      <w:r>
        <w:t xml:space="preserve">Analyzing emergent phenomena such as traffic bottlenecks, pedestrian crowding, and public transport overload.</w:t>
      </w:r>
    </w:p>
    <w:bookmarkEnd w:id="21"/>
    <w:bookmarkStart w:id="24" w:name="actor-model-design"/>
    <w:p>
      <w:pPr>
        <w:pStyle w:val="Heading2"/>
      </w:pPr>
      <w:r>
        <w:t xml:space="preserve">3. Actor Model Design</w:t>
      </w:r>
    </w:p>
    <w:bookmarkStart w:id="22" w:name="actor-attributes"/>
    <w:p>
      <w:pPr>
        <w:pStyle w:val="Heading3"/>
      </w:pPr>
      <w:r>
        <w:t xml:space="preserve">3.1 Actor Attributes</w:t>
      </w:r>
    </w:p>
    <w:p>
      <w:pPr>
        <w:pStyle w:val="FirstParagraph"/>
      </w:pPr>
      <w:r>
        <w:t xml:space="preserve">Each Actor in the simulation will be assigned a set of attributes that reflect real-world demographics and behaviors observed in Bangladesh Dhaka:</w:t>
      </w:r>
    </w:p>
    <w:p>
      <w:pPr>
        <w:numPr>
          <w:ilvl w:val="0"/>
          <w:numId w:val="1002"/>
        </w:numPr>
        <w:pStyle w:val="Compact"/>
      </w:pPr>
      <w:r>
        <w:rPr>
          <w:bCs/>
          <w:b/>
        </w:rPr>
        <w:t xml:space="preserve">Demographics:</w:t>
      </w:r>
      <w:r>
        <w:t xml:space="preserve"> </w:t>
      </w:r>
      <w:r>
        <w:t xml:space="preserve">Age, gender, income level, occupation.</w:t>
      </w:r>
    </w:p>
    <w:p>
      <w:pPr>
        <w:numPr>
          <w:ilvl w:val="0"/>
          <w:numId w:val="1002"/>
        </w:numPr>
        <w:pStyle w:val="Compact"/>
      </w:pPr>
      <w:r>
        <w:rPr>
          <w:bCs/>
          <w:b/>
        </w:rPr>
        <w:t xml:space="preserve">Transport Preferences:</w:t>
      </w:r>
      <w:r>
        <w:t xml:space="preserve"> </w:t>
      </w:r>
      <w:r>
        <w:t xml:space="preserve">Preferred mode of transport (e.g., rickshaw, bus, CNG, private car, walking).</w:t>
      </w:r>
    </w:p>
    <w:p>
      <w:pPr>
        <w:numPr>
          <w:ilvl w:val="0"/>
          <w:numId w:val="1002"/>
        </w:numPr>
        <w:pStyle w:val="Compact"/>
      </w:pPr>
      <w:r>
        <w:rPr>
          <w:bCs/>
          <w:b/>
        </w:rPr>
        <w:t xml:space="preserve">Behavioral Rules:</w:t>
      </w:r>
      <w:r>
        <w:t xml:space="preserve"> </w:t>
      </w:r>
      <w:r>
        <w:t xml:space="preserve">Decision-making logic for route selection, mode switching, and response to congestion.</w:t>
      </w:r>
    </w:p>
    <w:p>
      <w:pPr>
        <w:numPr>
          <w:ilvl w:val="0"/>
          <w:numId w:val="1002"/>
        </w:numPr>
        <w:pStyle w:val="Compact"/>
      </w:pPr>
      <w:r>
        <w:rPr>
          <w:bCs/>
          <w:b/>
        </w:rPr>
        <w:t xml:space="preserve">Socioeconomic Constraints:</w:t>
      </w:r>
      <w:r>
        <w:t xml:space="preserve"> </w:t>
      </w:r>
      <w:r>
        <w:t xml:space="preserve">Budget limits, time sensitivity, and accessibility needs.</w:t>
      </w:r>
    </w:p>
    <w:bookmarkEnd w:id="22"/>
    <w:bookmarkStart w:id="23" w:name="actor-interactions"/>
    <w:p>
      <w:pPr>
        <w:pStyle w:val="Heading3"/>
      </w:pPr>
      <w:r>
        <w:t xml:space="preserve">3.2 Actor Interactions</w:t>
      </w:r>
    </w:p>
    <w:p>
      <w:pPr>
        <w:pStyle w:val="FirstParagraph"/>
      </w:pPr>
      <w:r>
        <w:t xml:space="preserve">Actors will interact with each other and the environment based on predefined rules:</w:t>
      </w:r>
    </w:p>
    <w:p>
      <w:pPr>
        <w:numPr>
          <w:ilvl w:val="0"/>
          <w:numId w:val="1003"/>
        </w:numPr>
        <w:pStyle w:val="Compact"/>
      </w:pPr>
      <w:r>
        <w:rPr>
          <w:bCs/>
          <w:b/>
        </w:rPr>
        <w:t xml:space="preserve">Competition for Resources:</w:t>
      </w:r>
      <w:r>
        <w:t xml:space="preserve"> </w:t>
      </w:r>
      <w:r>
        <w:t xml:space="preserve">Actors competing for limited public transport seats or road space.</w:t>
      </w:r>
    </w:p>
    <w:p>
      <w:pPr>
        <w:numPr>
          <w:ilvl w:val="0"/>
          <w:numId w:val="1003"/>
        </w:numPr>
        <w:pStyle w:val="Compact"/>
      </w:pPr>
      <w:r>
        <w:rPr>
          <w:bCs/>
          <w:b/>
        </w:rPr>
        <w:t xml:space="preserve">Cooperation:</w:t>
      </w:r>
      <w:r>
        <w:t xml:space="preserve"> </w:t>
      </w:r>
      <w:r>
        <w:t xml:space="preserve">Shared rides or group travel scenarios.</w:t>
      </w:r>
    </w:p>
    <w:p>
      <w:pPr>
        <w:numPr>
          <w:ilvl w:val="0"/>
          <w:numId w:val="1003"/>
        </w:numPr>
        <w:pStyle w:val="Compact"/>
      </w:pPr>
      <w:r>
        <w:rPr>
          <w:bCs/>
          <w:b/>
        </w:rPr>
        <w:t xml:space="preserve">Adaptation:</w:t>
      </w:r>
      <w:r>
        <w:t xml:space="preserve"> </w:t>
      </w:r>
      <w:r>
        <w:t xml:space="preserve">Dynamic route changes in response to real-time traffic conditions.</w:t>
      </w:r>
    </w:p>
    <w:bookmarkEnd w:id="23"/>
    <w:bookmarkEnd w:id="24"/>
    <w:bookmarkStart w:id="28" w:name="experimental-setup"/>
    <w:p>
      <w:pPr>
        <w:pStyle w:val="Heading2"/>
      </w:pPr>
      <w:r>
        <w:t xml:space="preserve">4. Experimental Setup</w:t>
      </w:r>
    </w:p>
    <w:bookmarkStart w:id="25" w:name="data-collection"/>
    <w:p>
      <w:pPr>
        <w:pStyle w:val="Heading3"/>
      </w:pPr>
      <w:r>
        <w:t xml:space="preserve">4.1 Data Collection</w:t>
      </w:r>
    </w:p>
    <w:p>
      <w:pPr>
        <w:pStyle w:val="FirstParagraph"/>
      </w:pPr>
      <w:r>
        <w:t xml:space="preserve">Accurate data is crucial for calibrating the Actor model. Data sources will include:</w:t>
      </w:r>
    </w:p>
    <w:p>
      <w:pPr>
        <w:numPr>
          <w:ilvl w:val="0"/>
          <w:numId w:val="1004"/>
        </w:numPr>
        <w:pStyle w:val="Compact"/>
      </w:pPr>
      <w:r>
        <w:t xml:space="preserve">Traffic flow data from Bangladesh Road Transport Authority (BRTA).</w:t>
      </w:r>
    </w:p>
    <w:p>
      <w:pPr>
        <w:numPr>
          <w:ilvl w:val="0"/>
          <w:numId w:val="1004"/>
        </w:numPr>
        <w:pStyle w:val="Compact"/>
      </w:pPr>
      <w:r>
        <w:t xml:space="preserve">Public transport schedules and ridership statistics.</w:t>
      </w:r>
    </w:p>
    <w:p>
      <w:pPr>
        <w:numPr>
          <w:ilvl w:val="0"/>
          <w:numId w:val="1004"/>
        </w:numPr>
        <w:pStyle w:val="Compact"/>
      </w:pPr>
      <w:r>
        <w:t xml:space="preserve">Pedestrian movement patterns from field observations and mobile phone data.</w:t>
      </w:r>
    </w:p>
    <w:p>
      <w:pPr>
        <w:numPr>
          <w:ilvl w:val="0"/>
          <w:numId w:val="1004"/>
        </w:numPr>
        <w:pStyle w:val="Compact"/>
      </w:pPr>
      <w:r>
        <w:t xml:space="preserve">Socioeconomic surveys conducted in target districts of Bangladesh Dhaka.</w:t>
      </w:r>
    </w:p>
    <w:bookmarkEnd w:id="25"/>
    <w:bookmarkStart w:id="26" w:name="simulation-environment"/>
    <w:p>
      <w:pPr>
        <w:pStyle w:val="Heading3"/>
      </w:pPr>
      <w:r>
        <w:t xml:space="preserve">4.2 Simulation Environment</w:t>
      </w:r>
    </w:p>
    <w:p>
      <w:pPr>
        <w:pStyle w:val="FirstParagraph"/>
      </w:pPr>
      <w:r>
        <w:t xml:space="preserve">The simulation will be implemented using a high-performance computing platform capable of handling thousands of concurrent Actors. The urban map of Bangladesh Dhaka will be digitized with detailed road networks, intersections, and public transport routes.</w:t>
      </w:r>
    </w:p>
    <w:bookmarkEnd w:id="26"/>
    <w:bookmarkStart w:id="27" w:name="scenario-design"/>
    <w:p>
      <w:pPr>
        <w:pStyle w:val="Heading3"/>
      </w:pPr>
      <w:r>
        <w:t xml:space="preserve">4.3 Scenario Design</w:t>
      </w:r>
    </w:p>
    <w:p>
      <w:pPr>
        <w:pStyle w:val="FirstParagraph"/>
      </w:pPr>
      <w:r>
        <w:t xml:space="preserve">Multiple scenarios will be tested to evaluate the robustness of the Actor model:</w:t>
      </w:r>
    </w:p>
    <w:p>
      <w:pPr>
        <w:numPr>
          <w:ilvl w:val="0"/>
          <w:numId w:val="1005"/>
        </w:numPr>
        <w:pStyle w:val="Compact"/>
      </w:pPr>
      <w:r>
        <w:rPr>
          <w:bCs/>
          <w:b/>
        </w:rPr>
        <w:t xml:space="preserve">Baseline Scenario:</w:t>
      </w:r>
      <w:r>
        <w:t xml:space="preserve"> </w:t>
      </w:r>
      <w:r>
        <w:t xml:space="preserve">Current traffic and transport conditions in Bangladesh Dhaka.</w:t>
      </w:r>
    </w:p>
    <w:p>
      <w:pPr>
        <w:numPr>
          <w:ilvl w:val="0"/>
          <w:numId w:val="1005"/>
        </w:numPr>
        <w:pStyle w:val="Compact"/>
      </w:pPr>
      <w:r>
        <w:rPr>
          <w:bCs/>
          <w:b/>
        </w:rPr>
        <w:t xml:space="preserve">Policy Intervention:</w:t>
      </w:r>
      <w:r>
        <w:t xml:space="preserve"> </w:t>
      </w:r>
      <w:r>
        <w:t xml:space="preserve">Introduction of new bus lanes or restrictions on private vehicles.</w:t>
      </w:r>
    </w:p>
    <w:p>
      <w:pPr>
        <w:numPr>
          <w:ilvl w:val="0"/>
          <w:numId w:val="1005"/>
        </w:numPr>
        <w:pStyle w:val="Compact"/>
      </w:pPr>
      <w:r>
        <w:rPr>
          <w:bCs/>
          <w:b/>
        </w:rPr>
        <w:t xml:space="preserve">Infrastructure Development:</w:t>
      </w:r>
      <w:r>
        <w:t xml:space="preserve"> </w:t>
      </w:r>
      <w:r>
        <w:t xml:space="preserve">Impact of proposed metro rail lines or flyovers.</w:t>
      </w:r>
    </w:p>
    <w:p>
      <w:pPr>
        <w:numPr>
          <w:ilvl w:val="0"/>
          <w:numId w:val="1005"/>
        </w:numPr>
        <w:pStyle w:val="Compact"/>
      </w:pPr>
      <w:r>
        <w:rPr>
          <w:bCs/>
          <w:b/>
        </w:rPr>
        <w:t xml:space="preserve">Emergency Situations:</w:t>
      </w:r>
      <w:r>
        <w:t xml:space="preserve"> </w:t>
      </w:r>
      <w:r>
        <w:t xml:space="preserve">Evacuation routes during floods or power outages.</w:t>
      </w:r>
    </w:p>
    <w:bookmarkEnd w:id="27"/>
    <w:bookmarkEnd w:id="28"/>
    <w:bookmarkStart w:id="32" w:name="methodology"/>
    <w:p>
      <w:pPr>
        <w:pStyle w:val="Heading2"/>
      </w:pPr>
      <w:r>
        <w:t xml:space="preserve">5. Methodology</w:t>
      </w:r>
    </w:p>
    <w:bookmarkStart w:id="29" w:name="calibration-and-validation"/>
    <w:p>
      <w:pPr>
        <w:pStyle w:val="Heading3"/>
      </w:pPr>
      <w:r>
        <w:t xml:space="preserve">5.1 Calibration and Validation</w:t>
      </w:r>
    </w:p>
    <w:p>
      <w:pPr>
        <w:pStyle w:val="FirstParagraph"/>
      </w:pPr>
      <w:r>
        <w:t xml:space="preserve">The Actor model will be calibrated using historical traffic data from Bangladesh Dhaka. Validation will involve comparing simulation outputs with real-world observations to ensure accuracy.</w:t>
      </w:r>
    </w:p>
    <w:bookmarkEnd w:id="29"/>
    <w:bookmarkStart w:id="30" w:name="execution"/>
    <w:p>
      <w:pPr>
        <w:pStyle w:val="Heading3"/>
      </w:pPr>
      <w:r>
        <w:t xml:space="preserve">5.2 Execution</w:t>
      </w:r>
    </w:p>
    <w:p>
      <w:pPr>
        <w:pStyle w:val="FirstParagraph"/>
      </w:pPr>
      <w:r>
        <w:t xml:space="preserve">Each simulation run will last for a virtual period of one week, capturing daily variations in traffic patterns. Multiple runs will be conducted for each scenario to account for stochastic variability.</w:t>
      </w:r>
    </w:p>
    <w:bookmarkEnd w:id="30"/>
    <w:bookmarkStart w:id="31" w:name="data-analysis"/>
    <w:p>
      <w:pPr>
        <w:pStyle w:val="Heading3"/>
      </w:pPr>
      <w:r>
        <w:t xml:space="preserve">5.3 Data Analysis</w:t>
      </w:r>
    </w:p>
    <w:p>
      <w:pPr>
        <w:pStyle w:val="FirstParagraph"/>
      </w:pPr>
      <w:r>
        <w:t xml:space="preserve">Key performance indicators (KPIs) will be analyzed, including:</w:t>
      </w:r>
    </w:p>
    <w:p>
      <w:pPr>
        <w:numPr>
          <w:ilvl w:val="0"/>
          <w:numId w:val="1006"/>
        </w:numPr>
        <w:pStyle w:val="Compact"/>
      </w:pPr>
      <w:r>
        <w:t xml:space="preserve">Average travel time.</w:t>
      </w:r>
    </w:p>
    <w:p>
      <w:pPr>
        <w:numPr>
          <w:ilvl w:val="0"/>
          <w:numId w:val="1006"/>
        </w:numPr>
        <w:pStyle w:val="Compact"/>
      </w:pPr>
      <w:r>
        <w:t xml:space="preserve">Traffic congestion levels.</w:t>
      </w:r>
    </w:p>
    <w:p>
      <w:pPr>
        <w:numPr>
          <w:ilvl w:val="0"/>
          <w:numId w:val="1006"/>
        </w:numPr>
        <w:pStyle w:val="Compact"/>
      </w:pPr>
      <w:r>
        <w:t xml:space="preserve">Public transport utilization rates.</w:t>
      </w:r>
    </w:p>
    <w:p>
      <w:pPr>
        <w:numPr>
          <w:ilvl w:val="0"/>
          <w:numId w:val="1006"/>
        </w:numPr>
        <w:pStyle w:val="Compact"/>
      </w:pPr>
      <w:r>
        <w:t xml:space="preserve">Pedestrian safety metrics.</w:t>
      </w:r>
    </w:p>
    <w:bookmarkEnd w:id="31"/>
    <w:bookmarkEnd w:id="32"/>
    <w:bookmarkStart w:id="33" w:name="ethical-considerations"/>
    <w:p>
      <w:pPr>
        <w:pStyle w:val="Heading2"/>
      </w:pPr>
      <w:r>
        <w:t xml:space="preserve">6. Ethical Considerations</w:t>
      </w:r>
    </w:p>
    <w:p>
      <w:pPr>
        <w:pStyle w:val="FirstParagraph"/>
      </w:pPr>
      <w:r>
        <w:t xml:space="preserve">The experiment will adhere to ethical guidelines for data privacy and security. Personal data collected for Actor attributes will be anonymized and aggregated to protect individual identities. Informed consent will be obtained from participants in any field surveys conducted in Bangladesh Dhaka.</w:t>
      </w:r>
    </w:p>
    <w:bookmarkEnd w:id="33"/>
    <w:bookmarkStart w:id="34" w:name="expected-outcomes"/>
    <w:p>
      <w:pPr>
        <w:pStyle w:val="Heading2"/>
      </w:pPr>
      <w:r>
        <w:t xml:space="preserve">7. Expected Outcomes</w:t>
      </w:r>
    </w:p>
    <w:p>
      <w:pPr>
        <w:pStyle w:val="FirstParagraph"/>
      </w:pPr>
      <w:r>
        <w:t xml:space="preserve">The experiment aims to produce actionable insights for urban planners and policymakers in Bangladesh Dhaka. Expected outcomes include:</w:t>
      </w:r>
    </w:p>
    <w:p>
      <w:pPr>
        <w:numPr>
          <w:ilvl w:val="0"/>
          <w:numId w:val="1007"/>
        </w:numPr>
        <w:pStyle w:val="Compact"/>
      </w:pPr>
      <w:r>
        <w:t xml:space="preserve">Identification of critical traffic bottlenecks and their underlying causes.</w:t>
      </w:r>
    </w:p>
    <w:p>
      <w:pPr>
        <w:numPr>
          <w:ilvl w:val="0"/>
          <w:numId w:val="1007"/>
        </w:numPr>
        <w:pStyle w:val="Compact"/>
      </w:pPr>
      <w:r>
        <w:t xml:space="preserve">Evaluation of potential policy interventions to improve mobility.</w:t>
      </w:r>
    </w:p>
    <w:p>
      <w:pPr>
        <w:numPr>
          <w:ilvl w:val="0"/>
          <w:numId w:val="1007"/>
        </w:numPr>
        <w:pStyle w:val="Compact"/>
      </w:pPr>
      <w:r>
        <w:t xml:space="preserve">Recommendations for optimizing public transport networks.</w:t>
      </w:r>
    </w:p>
    <w:p>
      <w:pPr>
        <w:numPr>
          <w:ilvl w:val="0"/>
          <w:numId w:val="1007"/>
        </w:numPr>
        <w:pStyle w:val="Compact"/>
      </w:pPr>
      <w:r>
        <w:t xml:space="preserve">Enhanced understanding of pedestrian behavior in dense urban environments.</w:t>
      </w:r>
    </w:p>
    <w:bookmarkEnd w:id="34"/>
    <w:bookmarkStart w:id="35" w:name="conclusion"/>
    <w:p>
      <w:pPr>
        <w:pStyle w:val="Heading2"/>
      </w:pPr>
      <w:r>
        <w:t xml:space="preserve">8. Conclusion</w:t>
      </w:r>
    </w:p>
    <w:p>
      <w:pPr>
        <w:pStyle w:val="FirstParagraph"/>
      </w:pPr>
      <w:r>
        <w:t xml:space="preserve">This Experiment Protocol provides a structured approach to deploying an Actor-based model for simulating urban mobility in Bangladesh Dhaka. By capturing the complexity of individual decision-making and interactions, the experiment will contribute valuable knowledge to address the city's pressing transportation challenges.</w:t>
      </w:r>
    </w:p>
    <w:bookmarkEnd w:id="35"/>
    <w:p>
      <w:pPr>
        <w:pStyle w:val="BodyText"/>
      </w:pPr>
      <w:r>
        <w:rPr>
          <w:bCs/>
          <w:b/>
        </w:rPr>
        <w:t xml:space="preserve">Note:</w:t>
      </w:r>
      <w:r>
        <w:t xml:space="preserve"> </w:t>
      </w:r>
      <w:r>
        <w:t xml:space="preserve">This protocol is subject to review and approval by relevant authorities in Bangladesh Dhaka before implementation.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Actor-Based Urban Mobility Simulation in Bangladesh Dhaka</dc:title>
  <dc:creator/>
  <dc:language>en</dc:language>
  <cp:keywords/>
  <dcterms:created xsi:type="dcterms:W3CDTF">2026-10-10T06:21:37Z</dcterms:created>
  <dcterms:modified xsi:type="dcterms:W3CDTF">2026-10-10T06:21:37Z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