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in</w:t>
      </w:r>
      <w:r>
        <w:t xml:space="preserve"> </w:t>
      </w:r>
      <w:r>
        <w:t xml:space="preserve">Egypt</w:t>
      </w:r>
      <w:r>
        <w:t xml:space="preserve"> </w:t>
      </w:r>
      <w:r>
        <w:t xml:space="preserve">Cairo</w:t>
      </w:r>
    </w:p>
    <w:bookmarkStart w:id="20" w:name="experiment-protocol-actor-in-egypt-cairo"/>
    <w:p>
      <w:pPr>
        <w:pStyle w:val="Heading1"/>
      </w:pPr>
      <w:r>
        <w:t xml:space="preserve">Experiment Protocol: Actor in Egypt Cairo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Egypt Cairo</w:t>
      </w:r>
      <w:r>
        <w:br/>
      </w:r>
      <w:r>
        <w:rPr>
          <w:bCs/>
          <w:b/>
        </w:rPr>
        <w:t xml:space="preserve">Subject:</w:t>
      </w:r>
      <w:r>
        <w:t xml:space="preserve"> </w:t>
      </w:r>
      <w:r>
        <w:t xml:space="preserve">Actor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study involving an Actor in Egypt Cairo. The purpose of this experiment is to evaluate the performance, adaptability, and effectiveness of the Actor under various conditions specific to the cultural, environmental, and social context of Egypt Cairo. The Actor may refer to a human participant, an artificial intelligence agent, or a robotic entity, depending on the scope of the experiment.</w:t>
      </w:r>
    </w:p>
    <w:p>
      <w:pPr>
        <w:pStyle w:val="BodyText"/>
      </w:pPr>
      <w:r>
        <w:t xml:space="preserve">The study aims to gather empirical data that can be used to improve the Actor's capabilities, ensure compliance with local regulations, and enhance its integration into real-world scenarios in Egypt Cairo.</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Actor's ability to perform tasks in diverse environments within Egypt Cairo.</w:t>
      </w:r>
    </w:p>
    <w:p>
      <w:pPr>
        <w:numPr>
          <w:ilvl w:val="0"/>
          <w:numId w:val="1001"/>
        </w:numPr>
        <w:pStyle w:val="Compact"/>
      </w:pPr>
      <w:r>
        <w:t xml:space="preserve">To evaluate the Actor's interaction with local populations, considering cultural norms and language barriers.</w:t>
      </w:r>
    </w:p>
    <w:p>
      <w:pPr>
        <w:numPr>
          <w:ilvl w:val="0"/>
          <w:numId w:val="1001"/>
        </w:numPr>
        <w:pStyle w:val="Compact"/>
      </w:pPr>
      <w:r>
        <w:t xml:space="preserve">To measure the Actor's resilience to environmental factors such as heat, dust, and urban noise.</w:t>
      </w:r>
    </w:p>
    <w:p>
      <w:pPr>
        <w:numPr>
          <w:ilvl w:val="0"/>
          <w:numId w:val="1001"/>
        </w:numPr>
        <w:pStyle w:val="Compact"/>
      </w:pPr>
      <w:r>
        <w:t xml:space="preserve">To ensure the Actor adheres to ethical guidelines and legal requirements in Egypt Cairo.</w:t>
      </w:r>
    </w:p>
    <w:p>
      <w:pPr>
        <w:numPr>
          <w:ilvl w:val="0"/>
          <w:numId w:val="1001"/>
        </w:numPr>
        <w:pStyle w:val="Compact"/>
      </w:pPr>
      <w:r>
        <w:t xml:space="preserve">To collect data for future improvements in the Actor's design and functionality.</w:t>
      </w:r>
    </w:p>
    <w:bookmarkEnd w:id="22"/>
    <w:bookmarkStart w:id="23" w:name="scope"/>
    <w:p>
      <w:pPr>
        <w:pStyle w:val="Heading2"/>
      </w:pPr>
      <w:r>
        <w:t xml:space="preserve">3. Scope</w:t>
      </w:r>
    </w:p>
    <w:p>
      <w:pPr>
        <w:pStyle w:val="FirstParagraph"/>
      </w:pPr>
      <w:r>
        <w:t xml:space="preserve">This Experiment Protocol applies to all activities involving the Actor within the geographical boundaries of Egypt Cairo. The scope includes:</w:t>
      </w:r>
    </w:p>
    <w:p>
      <w:pPr>
        <w:numPr>
          <w:ilvl w:val="0"/>
          <w:numId w:val="1002"/>
        </w:numPr>
        <w:pStyle w:val="Compact"/>
      </w:pPr>
      <w:r>
        <w:t xml:space="preserve">Urban settings such as Tahrir Square, Zamalek, and Heliopolis.</w:t>
      </w:r>
    </w:p>
    <w:p>
      <w:pPr>
        <w:numPr>
          <w:ilvl w:val="0"/>
          <w:numId w:val="1002"/>
        </w:numPr>
        <w:pStyle w:val="Compact"/>
      </w:pPr>
      <w:r>
        <w:t xml:space="preserve">Rural or suburban areas surrounding Cairo, if applicable.</w:t>
      </w:r>
    </w:p>
    <w:p>
      <w:pPr>
        <w:numPr>
          <w:ilvl w:val="0"/>
          <w:numId w:val="1002"/>
        </w:numPr>
        <w:pStyle w:val="Compact"/>
      </w:pPr>
      <w:r>
        <w:t xml:space="preserve">Indoor environments such as laboratories, offices, and controlled testing facilities.</w:t>
      </w:r>
    </w:p>
    <w:p>
      <w:pPr>
        <w:numPr>
          <w:ilvl w:val="0"/>
          <w:numId w:val="1002"/>
        </w:numPr>
        <w:pStyle w:val="Compact"/>
      </w:pPr>
      <w:r>
        <w:t xml:space="preserve">Outdoor environments including streets, markets, and public spaces.</w:t>
      </w:r>
    </w:p>
    <w:p>
      <w:pPr>
        <w:pStyle w:val="FirstParagraph"/>
      </w:pPr>
      <w:r>
        <w:t xml:space="preserve">The experiment will focus on tasks relevant to the Actor's intended purpose, such as navigation, communication, decision-making, and task execution.</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the experiment begins, the following steps must be completed:</w:t>
      </w:r>
    </w:p>
    <w:p>
      <w:pPr>
        <w:numPr>
          <w:ilvl w:val="0"/>
          <w:numId w:val="1003"/>
        </w:numPr>
        <w:pStyle w:val="Compact"/>
      </w:pPr>
      <w:r>
        <w:t xml:space="preserve">Obtain necessary permits and approvals from relevant authorities in Egypt Cairo.</w:t>
      </w:r>
    </w:p>
    <w:p>
      <w:pPr>
        <w:numPr>
          <w:ilvl w:val="0"/>
          <w:numId w:val="1003"/>
        </w:numPr>
        <w:pStyle w:val="Compact"/>
      </w:pPr>
      <w:r>
        <w:t xml:space="preserve">Conduct a risk assessment to identify potential hazards and mitigate them.</w:t>
      </w:r>
    </w:p>
    <w:p>
      <w:pPr>
        <w:numPr>
          <w:ilvl w:val="0"/>
          <w:numId w:val="1003"/>
        </w:numPr>
        <w:pStyle w:val="Compact"/>
      </w:pPr>
      <w:r>
        <w:t xml:space="preserve">Train the research team on the Actor's capabilities and limitations.</w:t>
      </w:r>
    </w:p>
    <w:p>
      <w:pPr>
        <w:numPr>
          <w:ilvl w:val="0"/>
          <w:numId w:val="1003"/>
        </w:numPr>
        <w:pStyle w:val="Compact"/>
      </w:pPr>
      <w:r>
        <w:t xml:space="preserve">Calibrate and test the Actor in a controlled environment to ensure proper functionality.</w:t>
      </w:r>
    </w:p>
    <w:p>
      <w:pPr>
        <w:numPr>
          <w:ilvl w:val="0"/>
          <w:numId w:val="1003"/>
        </w:numPr>
        <w:pStyle w:val="Compact"/>
      </w:pPr>
      <w:r>
        <w:t xml:space="preserve">Develop a communication plan for interacting with local stakeholders and participants.</w:t>
      </w:r>
    </w:p>
    <w:bookmarkEnd w:id="24"/>
    <w:bookmarkStart w:id="25" w:name="experiment-design"/>
    <w:p>
      <w:pPr>
        <w:pStyle w:val="Heading3"/>
      </w:pPr>
      <w:r>
        <w:t xml:space="preserve">4.2. Experiment Design</w:t>
      </w:r>
    </w:p>
    <w:p>
      <w:pPr>
        <w:pStyle w:val="FirstParagraph"/>
      </w:pPr>
      <w:r>
        <w:t xml:space="preserve">The experiment will be divided into multiple phases, each focusing on specific aspects of the Actor's performance:</w:t>
      </w:r>
    </w:p>
    <w:p>
      <w:pPr>
        <w:numPr>
          <w:ilvl w:val="0"/>
          <w:numId w:val="1004"/>
        </w:numPr>
        <w:pStyle w:val="Compact"/>
      </w:pPr>
      <w:r>
        <w:rPr>
          <w:bCs/>
          <w:b/>
        </w:rPr>
        <w:t xml:space="preserve">Phase 1: Baseline Testing</w:t>
      </w:r>
      <w:r>
        <w:t xml:space="preserve"> </w:t>
      </w:r>
      <w:r>
        <w:t xml:space="preserve">- Evaluate the Actor's performance in a controlled environment.</w:t>
      </w:r>
    </w:p>
    <w:p>
      <w:pPr>
        <w:numPr>
          <w:ilvl w:val="0"/>
          <w:numId w:val="1004"/>
        </w:numPr>
        <w:pStyle w:val="Compact"/>
      </w:pPr>
      <w:r>
        <w:rPr>
          <w:bCs/>
          <w:b/>
        </w:rPr>
        <w:t xml:space="preserve">Phase 2: Urban Navigation</w:t>
      </w:r>
      <w:r>
        <w:t xml:space="preserve"> </w:t>
      </w:r>
      <w:r>
        <w:t xml:space="preserve">- Test the Actor's ability to navigate through busy streets and public spaces in Egypt Cairo.</w:t>
      </w:r>
    </w:p>
    <w:p>
      <w:pPr>
        <w:numPr>
          <w:ilvl w:val="0"/>
          <w:numId w:val="1004"/>
        </w:numPr>
        <w:pStyle w:val="Compact"/>
      </w:pPr>
      <w:r>
        <w:rPr>
          <w:bCs/>
          <w:b/>
        </w:rPr>
        <w:t xml:space="preserve">Phase 3: Social Interaction</w:t>
      </w:r>
      <w:r>
        <w:t xml:space="preserve"> </w:t>
      </w:r>
      <w:r>
        <w:t xml:space="preserve">- Assess the Actor's ability to communicate and interact with local residents.</w:t>
      </w:r>
    </w:p>
    <w:p>
      <w:pPr>
        <w:numPr>
          <w:ilvl w:val="0"/>
          <w:numId w:val="1004"/>
        </w:numPr>
        <w:pStyle w:val="Compact"/>
      </w:pPr>
      <w:r>
        <w:rPr>
          <w:bCs/>
          <w:b/>
        </w:rPr>
        <w:t xml:space="preserve">Phase 4: Environmental Resilience</w:t>
      </w:r>
      <w:r>
        <w:t xml:space="preserve"> </w:t>
      </w:r>
      <w:r>
        <w:t xml:space="preserve">- Expose the Actor to extreme weather conditions and measure its performance.</w:t>
      </w:r>
    </w:p>
    <w:p>
      <w:pPr>
        <w:numPr>
          <w:ilvl w:val="0"/>
          <w:numId w:val="1004"/>
        </w:numPr>
        <w:pStyle w:val="Compact"/>
      </w:pPr>
      <w:r>
        <w:rPr>
          <w:bCs/>
          <w:b/>
        </w:rPr>
        <w:t xml:space="preserve">Phase 5: Task Execution</w:t>
      </w:r>
      <w:r>
        <w:t xml:space="preserve"> </w:t>
      </w:r>
      <w:r>
        <w:t xml:space="preserve">- Assign specific tasks to the Actor and evaluate its efficiency and accuracy.</w:t>
      </w:r>
    </w:p>
    <w:bookmarkEnd w:id="25"/>
    <w:bookmarkStart w:id="26" w:name="data-collection"/>
    <w:p>
      <w:pPr>
        <w:pStyle w:val="Heading3"/>
      </w:pPr>
      <w:r>
        <w:t xml:space="preserve">4.3. Data Collection</w:t>
      </w:r>
    </w:p>
    <w:p>
      <w:pPr>
        <w:pStyle w:val="FirstParagraph"/>
      </w:pPr>
      <w:r>
        <w:t xml:space="preserve">Data will be collected using a combination of sensors, cameras, and manual observations. Key metrics include:</w:t>
      </w:r>
    </w:p>
    <w:p>
      <w:pPr>
        <w:numPr>
          <w:ilvl w:val="0"/>
          <w:numId w:val="1005"/>
        </w:numPr>
        <w:pStyle w:val="Compact"/>
      </w:pPr>
      <w:r>
        <w:t xml:space="preserve">Task completion time.</w:t>
      </w:r>
    </w:p>
    <w:p>
      <w:pPr>
        <w:numPr>
          <w:ilvl w:val="0"/>
          <w:numId w:val="1005"/>
        </w:numPr>
        <w:pStyle w:val="Compact"/>
      </w:pPr>
      <w:r>
        <w:t xml:space="preserve">Error rates.</w:t>
      </w:r>
    </w:p>
    <w:p>
      <w:pPr>
        <w:numPr>
          <w:ilvl w:val="0"/>
          <w:numId w:val="1005"/>
        </w:numPr>
        <w:pStyle w:val="Compact"/>
      </w:pPr>
      <w:r>
        <w:t xml:space="preserve">User satisfaction scores.</w:t>
      </w:r>
    </w:p>
    <w:p>
      <w:pPr>
        <w:numPr>
          <w:ilvl w:val="0"/>
          <w:numId w:val="1005"/>
        </w:numPr>
        <w:pStyle w:val="Compact"/>
      </w:pPr>
      <w:r>
        <w:t xml:space="preserve">Environmental impact on performance.</w:t>
      </w:r>
    </w:p>
    <w:p>
      <w:pPr>
        <w:pStyle w:val="FirstParagraph"/>
      </w:pPr>
      <w:r>
        <w:t xml:space="preserve">All data will be stored securely and anonymized to protect participant privacy.</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the highest ethical standards. Key considerations include:</w:t>
      </w:r>
    </w:p>
    <w:p>
      <w:pPr>
        <w:numPr>
          <w:ilvl w:val="0"/>
          <w:numId w:val="1006"/>
        </w:numPr>
        <w:pStyle w:val="Compact"/>
      </w:pPr>
      <w:r>
        <w:t xml:space="preserve">Obtaining informed consent from all participants.</w:t>
      </w:r>
    </w:p>
    <w:p>
      <w:pPr>
        <w:numPr>
          <w:ilvl w:val="0"/>
          <w:numId w:val="1006"/>
        </w:numPr>
        <w:pStyle w:val="Compact"/>
      </w:pPr>
      <w:r>
        <w:t xml:space="preserve">Ensuring the safety and well-being of both the Actor and human participants.</w:t>
      </w:r>
    </w:p>
    <w:p>
      <w:pPr>
        <w:numPr>
          <w:ilvl w:val="0"/>
          <w:numId w:val="1006"/>
        </w:numPr>
        <w:pStyle w:val="Compact"/>
      </w:pPr>
      <w:r>
        <w:t xml:space="preserve">Respecting cultural norms and sensitivities in Egypt Cairo.</w:t>
      </w:r>
    </w:p>
    <w:p>
      <w:pPr>
        <w:numPr>
          <w:ilvl w:val="0"/>
          <w:numId w:val="1006"/>
        </w:numPr>
        <w:pStyle w:val="Compact"/>
      </w:pPr>
      <w:r>
        <w:t xml:space="preserve">Complying with local laws and regulations regarding data privacy and experimentation.</w:t>
      </w:r>
    </w:p>
    <w:p>
      <w:pPr>
        <w:pStyle w:val="FirstParagraph"/>
      </w:pPr>
      <w:r>
        <w:rPr>
          <w:bCs/>
          <w:b/>
        </w:rPr>
        <w:t xml:space="preserve">Note:</w:t>
      </w:r>
      <w:r>
        <w:t xml:space="preserve"> </w:t>
      </w:r>
      <w:r>
        <w:t xml:space="preserve">Any adverse events or ethical concerns must be reported immediately to the ethics committee overseeing the experiment.</w:t>
      </w:r>
    </w:p>
    <w:bookmarkEnd w:id="28"/>
    <w:bookmarkStart w:id="29" w:name="roles-and-responsibilities"/>
    <w:p>
      <w:pPr>
        <w:pStyle w:val="Heading2"/>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and ensure compliance with the protocol.</w:t>
            </w:r>
          </w:p>
        </w:tc>
      </w:tr>
      <w:tr>
        <w:tc>
          <w:tcPr/>
          <w:p>
            <w:pPr>
              <w:pStyle w:val="Compact"/>
              <w:jc w:val="left"/>
            </w:pPr>
            <w:r>
              <w:t xml:space="preserve">Research Team</w:t>
            </w:r>
          </w:p>
        </w:tc>
        <w:tc>
          <w:tcPr/>
          <w:p>
            <w:pPr>
              <w:pStyle w:val="Compact"/>
              <w:jc w:val="left"/>
            </w:pPr>
            <w:r>
              <w:t xml:space="preserve">Conduct experiments, collect data, and monitor the Actor's performance.</w:t>
            </w:r>
          </w:p>
        </w:tc>
      </w:tr>
      <w:tr>
        <w:tc>
          <w:tcPr/>
          <w:p>
            <w:pPr>
              <w:pStyle w:val="Compact"/>
              <w:jc w:val="left"/>
            </w:pPr>
            <w:r>
              <w:t xml:space="preserve">Local Liaison</w:t>
            </w:r>
          </w:p>
        </w:tc>
        <w:tc>
          <w:tcPr/>
          <w:p>
            <w:pPr>
              <w:pStyle w:val="Compact"/>
              <w:jc w:val="left"/>
            </w:pPr>
            <w:r>
              <w:t xml:space="preserve">Facilitate communication with local authorities and stakeholders.</w:t>
            </w:r>
          </w:p>
        </w:tc>
      </w:tr>
      <w:tr>
        <w:tc>
          <w:tcPr/>
          <w:p>
            <w:pPr>
              <w:pStyle w:val="Compact"/>
              <w:jc w:val="left"/>
            </w:pPr>
            <w:r>
              <w:t xml:space="preserve">Technical Support</w:t>
            </w:r>
          </w:p>
        </w:tc>
        <w:tc>
          <w:tcPr/>
          <w:p>
            <w:pPr>
              <w:pStyle w:val="Compact"/>
              <w:jc w:val="left"/>
            </w:pPr>
            <w:r>
              <w:t xml:space="preserve">Maintain and troubleshoot the Actor and associated equipment.</w:t>
            </w:r>
          </w:p>
        </w:tc>
      </w:tr>
    </w:tbl>
    <w:bookmarkEnd w:id="29"/>
    <w:bookmarkStart w:id="30" w:name="timeline"/>
    <w:p>
      <w:pPr>
        <w:pStyle w:val="Heading2"/>
      </w:pPr>
      <w:r>
        <w:t xml:space="preserve">7. Timeline</w:t>
      </w:r>
    </w:p>
    <w:p>
      <w:pPr>
        <w:pStyle w:val="FirstParagraph"/>
      </w:pPr>
      <w:r>
        <w:t xml:space="preserve">The experiment is scheduled to take place over a period of six months, with the following milestones:</w:t>
      </w:r>
    </w:p>
    <w:p>
      <w:pPr>
        <w:numPr>
          <w:ilvl w:val="0"/>
          <w:numId w:val="1007"/>
        </w:numPr>
        <w:pStyle w:val="Compact"/>
      </w:pPr>
      <w:r>
        <w:t xml:space="preserve">Month 1: Preparation and baseline testing.</w:t>
      </w:r>
    </w:p>
    <w:p>
      <w:pPr>
        <w:numPr>
          <w:ilvl w:val="0"/>
          <w:numId w:val="1007"/>
        </w:numPr>
        <w:pStyle w:val="Compact"/>
      </w:pPr>
      <w:r>
        <w:t xml:space="preserve">Months 2-3: Urban navigation and social interaction phases.</w:t>
      </w:r>
    </w:p>
    <w:p>
      <w:pPr>
        <w:numPr>
          <w:ilvl w:val="0"/>
          <w:numId w:val="1007"/>
        </w:numPr>
        <w:pStyle w:val="Compact"/>
      </w:pPr>
      <w:r>
        <w:t xml:space="preserve">Months 4-5: Environmental resilience and task execution phases.</w:t>
      </w:r>
    </w:p>
    <w:p>
      <w:pPr>
        <w:numPr>
          <w:ilvl w:val="0"/>
          <w:numId w:val="1007"/>
        </w:numPr>
        <w:pStyle w:val="Compact"/>
      </w:pPr>
      <w:r>
        <w:t xml:space="preserve">Month 6: Data analysis and reporting.</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Actor in Egypt Cairo. By following the outlined procedures, we aim to generate valuable insights that will contribute to the advancement of the Actor's capabilities and its successful integration into real-world applications. All parties involved must adhere strictly to this protocol to ensure the integrity and success of the experiment.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in Egypt Cairo</dc:title>
  <dc:creator/>
  <dc:language>en</dc:language>
  <cp:keywords/>
  <dcterms:created xsi:type="dcterms:W3CDTF">2026-10-10T02:19:02Z</dcterms:created>
  <dcterms:modified xsi:type="dcterms:W3CDTF">2026-10-10T02:19:02Z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