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Actor</w:t>
      </w:r>
      <w:r>
        <w:t xml:space="preserve"> </w:t>
      </w:r>
      <w:r>
        <w:t xml:space="preserve">Performance</w:t>
      </w:r>
      <w:r>
        <w:t xml:space="preserve"> </w:t>
      </w:r>
      <w:r>
        <w:t xml:space="preserve">in</w:t>
      </w:r>
      <w:r>
        <w:t xml:space="preserve"> </w:t>
      </w:r>
      <w:r>
        <w:t xml:space="preserve">Italy</w:t>
      </w:r>
      <w:r>
        <w:t xml:space="preserve"> </w:t>
      </w:r>
      <w:r>
        <w:t xml:space="preserve">Milan</w:t>
      </w:r>
    </w:p>
    <w:bookmarkStart w:id="20" w:name="X8daf056c73935af19b734035c140745ff4eefeb"/>
    <w:p>
      <w:pPr>
        <w:pStyle w:val="Heading1"/>
      </w:pPr>
      <w:r>
        <w:t xml:space="preserve">Experiment Protocol: Actor Performance in Italy Milan</w:t>
      </w:r>
    </w:p>
    <w:p>
      <w:pPr>
        <w:pStyle w:val="FirstParagraph"/>
      </w:pPr>
      <w:r>
        <w:rPr>
          <w:bCs/>
          <w:b/>
        </w:rPr>
        <w:t xml:space="preserve">Protocol ID:</w:t>
      </w:r>
      <w:r>
        <w:t xml:space="preserve"> </w:t>
      </w:r>
      <w:r>
        <w:t xml:space="preserve">EXP-MIL-2024-ACT-001</w:t>
      </w:r>
    </w:p>
    <w:p>
      <w:pPr>
        <w:pStyle w:val="BodyText"/>
      </w:pPr>
      <w:r>
        <w:rPr>
          <w:bCs/>
          <w:b/>
        </w:rPr>
        <w:t xml:space="preserve">Location:</w:t>
      </w:r>
      <w:r>
        <w:t xml:space="preserve"> </w:t>
      </w:r>
      <w:r>
        <w:t xml:space="preserve">Italy Milan</w:t>
      </w:r>
    </w:p>
    <w:p>
      <w:pPr>
        <w:pStyle w:val="BodyText"/>
      </w:pPr>
      <w:r>
        <w:rPr>
          <w:bCs/>
          <w:b/>
        </w:rPr>
        <w:t xml:space="preserve">Date of Issue:</w:t>
      </w:r>
      <w:r>
        <w:t xml:space="preserve"> </w:t>
      </w:r>
      <w:r>
        <w:t xml:space="preserve">October 2024</w:t>
      </w:r>
    </w:p>
    <w:p>
      <w:pPr>
        <w:pStyle w:val="BodyText"/>
      </w:pPr>
      <w:r>
        <w:rPr>
          <w:bCs/>
          <w:b/>
        </w:rPr>
        <w:t xml:space="preserve">Version:</w:t>
      </w:r>
      <w:r>
        <w:t xml:space="preserve"> </w:t>
      </w:r>
      <w:r>
        <w:t xml:space="preserve">1.0</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conditions, and evaluation criteria for a controlled study involving an Actor performing in Italy Milan. The primary objective is to assess the Actor’s ability to adapt to diverse cultural, linguistic, and environmental stimuli unique to Italy Milan while maintaining performance integrity. The experiment will examine how the Actor responds to real-world urban dynamics, audience interactions, and situational improvisation within the context of Italy Milan’s vibrant cultural landscape.</w:t>
      </w:r>
    </w:p>
    <w:p>
      <w:pPr>
        <w:pStyle w:val="BodyText"/>
      </w:pPr>
      <w:r>
        <w:t xml:space="preserve">The study aims to provide insights into the Actor’s versatility, emotional range, and capacity for authentic engagement in a foreign setting. Results will inform future training methodologies and performance strategies for Actors working in international environments.</w:t>
      </w:r>
    </w:p>
    <w:bookmarkEnd w:id="21"/>
    <w:bookmarkStart w:id="22" w:name="scope-and-context"/>
    <w:p>
      <w:pPr>
        <w:pStyle w:val="Heading2"/>
      </w:pPr>
      <w:r>
        <w:t xml:space="preserve">2. Scope and Context</w:t>
      </w:r>
    </w:p>
    <w:p>
      <w:pPr>
        <w:pStyle w:val="FirstParagraph"/>
      </w:pPr>
      <w:r>
        <w:t xml:space="preserve">The experiment will take place across multiple locations in Italy Milan, including public spaces, cultural venues, and controlled studio environments. Italy Milan was selected due to its rich artistic heritage, multilingual population, and dynamic urban atmosphere, which provide an ideal testing ground for the Actor’s adaptability and performance skills.</w:t>
      </w:r>
    </w:p>
    <w:p>
      <w:pPr>
        <w:pStyle w:val="BodyText"/>
      </w:pPr>
      <w:r>
        <w:t xml:space="preserve">The Actor will engage in scripted and unscripted scenarios designed to simulate real-life interactions, cultural exchanges, and performance challenges. All activities will comply with local regulations and ethical standards in Italy Milan.</w:t>
      </w:r>
    </w:p>
    <w:bookmarkEnd w:id="22"/>
    <w:bookmarkStart w:id="25" w:name="participant-profile"/>
    <w:p>
      <w:pPr>
        <w:pStyle w:val="Heading2"/>
      </w:pPr>
      <w:r>
        <w:t xml:space="preserve">3. Participant Profile</w:t>
      </w:r>
    </w:p>
    <w:bookmarkStart w:id="23" w:name="actor-requirements"/>
    <w:p>
      <w:pPr>
        <w:pStyle w:val="Heading3"/>
      </w:pPr>
      <w:r>
        <w:t xml:space="preserve">3.1 Actor Requirements</w:t>
      </w:r>
    </w:p>
    <w:p>
      <w:pPr>
        <w:numPr>
          <w:ilvl w:val="0"/>
          <w:numId w:val="1001"/>
        </w:numPr>
        <w:pStyle w:val="Compact"/>
      </w:pPr>
      <w:r>
        <w:t xml:space="preserve">Professional experience in theater, film, or television.</w:t>
      </w:r>
    </w:p>
    <w:p>
      <w:pPr>
        <w:numPr>
          <w:ilvl w:val="0"/>
          <w:numId w:val="1001"/>
        </w:numPr>
        <w:pStyle w:val="Compact"/>
      </w:pPr>
      <w:r>
        <w:t xml:space="preserve">Fluency in English; basic proficiency in Italian is preferred but not required.</w:t>
      </w:r>
    </w:p>
    <w:p>
      <w:pPr>
        <w:numPr>
          <w:ilvl w:val="0"/>
          <w:numId w:val="1001"/>
        </w:numPr>
        <w:pStyle w:val="Compact"/>
      </w:pPr>
      <w:r>
        <w:t xml:space="preserve">Ability to perform under varying environmental and social conditions.</w:t>
      </w:r>
    </w:p>
    <w:p>
      <w:pPr>
        <w:numPr>
          <w:ilvl w:val="0"/>
          <w:numId w:val="1001"/>
        </w:numPr>
        <w:pStyle w:val="Compact"/>
      </w:pPr>
      <w:r>
        <w:t xml:space="preserve">Willingness to participate in all phases of the experiment in Italy Milan.</w:t>
      </w:r>
    </w:p>
    <w:bookmarkEnd w:id="23"/>
    <w:bookmarkStart w:id="24" w:name="supporting-personnel"/>
    <w:p>
      <w:pPr>
        <w:pStyle w:val="Heading3"/>
      </w:pPr>
      <w:r>
        <w:t xml:space="preserve">3.2 Supporting Personnel</w:t>
      </w:r>
    </w:p>
    <w:p>
      <w:pPr>
        <w:numPr>
          <w:ilvl w:val="0"/>
          <w:numId w:val="1002"/>
        </w:numPr>
        <w:pStyle w:val="Compact"/>
      </w:pPr>
      <w:r>
        <w:t xml:space="preserve">Director/Coordinator: Oversees the experiment and ensures protocol adherence.</w:t>
      </w:r>
    </w:p>
    <w:p>
      <w:pPr>
        <w:numPr>
          <w:ilvl w:val="0"/>
          <w:numId w:val="1002"/>
        </w:numPr>
        <w:pStyle w:val="Compact"/>
      </w:pPr>
      <w:r>
        <w:t xml:space="preserve">Observers: Document the Actor’s performance and interactions.</w:t>
      </w:r>
    </w:p>
    <w:p>
      <w:pPr>
        <w:numPr>
          <w:ilvl w:val="0"/>
          <w:numId w:val="1002"/>
        </w:numPr>
        <w:pStyle w:val="Compact"/>
      </w:pPr>
      <w:r>
        <w:t xml:space="preserve">Local Liaison: Facilitates logistics and cultural integration in Italy Milan.</w:t>
      </w:r>
    </w:p>
    <w:bookmarkEnd w:id="24"/>
    <w:bookmarkEnd w:id="25"/>
    <w:bookmarkStart w:id="28" w:name="experimental-design"/>
    <w:p>
      <w:pPr>
        <w:pStyle w:val="Heading2"/>
      </w:pPr>
      <w:r>
        <w:t xml:space="preserve">4. Experimental Design</w:t>
      </w:r>
    </w:p>
    <w:bookmarkStart w:id="26" w:name="phases-of-the-experiment"/>
    <w:p>
      <w:pPr>
        <w:pStyle w:val="Heading3"/>
      </w:pPr>
      <w:r>
        <w:t xml:space="preserve">4.1 Phases of the Experiment</w:t>
      </w:r>
    </w:p>
    <w:p>
      <w:pPr>
        <w:pStyle w:val="FirstParagraph"/>
      </w:pPr>
      <w:r>
        <w:rPr>
          <w:bCs/>
          <w:b/>
        </w:rPr>
        <w:t xml:space="preserve">Preparation Phase:</w:t>
      </w:r>
      <w:r>
        <w:t xml:space="preserve"> </w:t>
      </w:r>
      <w:r>
        <w:t xml:space="preserve">The Actor will receive a briefing on the experiment’s objectives, safety guidelines, and cultural context of Italy Milan. Rehearsals will be conducted in a controlled environment.</w:t>
      </w:r>
    </w:p>
    <w:p>
      <w:pPr>
        <w:pStyle w:val="BodyText"/>
      </w:pPr>
      <w:r>
        <w:rPr>
          <w:bCs/>
          <w:b/>
        </w:rPr>
        <w:t xml:space="preserve">Execution Phase:</w:t>
      </w:r>
      <w:r>
        <w:t xml:space="preserve"> </w:t>
      </w:r>
      <w:r>
        <w:t xml:space="preserve">The Actor will perform a series of tasks in Italy Milan, including:</w:t>
      </w:r>
    </w:p>
    <w:p>
      <w:pPr>
        <w:numPr>
          <w:ilvl w:val="0"/>
          <w:numId w:val="1003"/>
        </w:numPr>
        <w:pStyle w:val="Compact"/>
      </w:pPr>
      <w:r>
        <w:t xml:space="preserve">Scripted performances in public and private venues.</w:t>
      </w:r>
    </w:p>
    <w:p>
      <w:pPr>
        <w:numPr>
          <w:ilvl w:val="0"/>
          <w:numId w:val="1003"/>
        </w:numPr>
        <w:pStyle w:val="Compact"/>
      </w:pPr>
      <w:r>
        <w:t xml:space="preserve">Improvisational interactions with local residents and tourists.</w:t>
      </w:r>
    </w:p>
    <w:p>
      <w:pPr>
        <w:numPr>
          <w:ilvl w:val="0"/>
          <w:numId w:val="1003"/>
        </w:numPr>
        <w:pStyle w:val="Compact"/>
      </w:pPr>
      <w:r>
        <w:t xml:space="preserve">Adaptation to unexpected environmental changes (e.g., weather, crowd behavior).</w:t>
      </w:r>
    </w:p>
    <w:p>
      <w:pPr>
        <w:pStyle w:val="FirstParagraph"/>
      </w:pPr>
      <w:r>
        <w:rPr>
          <w:bCs/>
          <w:b/>
        </w:rPr>
        <w:t xml:space="preserve">Evaluation Phase:</w:t>
      </w:r>
      <w:r>
        <w:t xml:space="preserve"> </w:t>
      </w:r>
      <w:r>
        <w:t xml:space="preserve">Observers will assess the Actor’s performance based on predefined criteria. Feedback will be collected from participants and local audiences in Italy Milan.</w:t>
      </w:r>
    </w:p>
    <w:p>
      <w:pPr>
        <w:pStyle w:val="BodyText"/>
      </w:pPr>
      <w:r>
        <w:rPr>
          <w:bCs/>
          <w:b/>
        </w:rPr>
        <w:t xml:space="preserve">Debriefing Phase:</w:t>
      </w:r>
      <w:r>
        <w:t xml:space="preserve"> </w:t>
      </w:r>
      <w:r>
        <w:t xml:space="preserve">The Actor will participate in a structured interview to reflect on their experience and provide insights into their performance in Italy Milan.</w:t>
      </w:r>
    </w:p>
    <w:bookmarkEnd w:id="26"/>
    <w:bookmarkStart w:id="27" w:name="locations-in-italy-milan"/>
    <w:p>
      <w:pPr>
        <w:pStyle w:val="Heading3"/>
      </w:pPr>
      <w:r>
        <w:t xml:space="preserve">4.2 Locations in Italy Milan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Location</w:t>
            </w:r>
          </w:p>
        </w:tc>
        <w:tc>
          <w:tcPr/>
          <w:p>
            <w:pPr>
              <w:pStyle w:val="Compact"/>
              <w:jc w:val="left"/>
            </w:pPr>
            <w:r>
              <w:t xml:space="preserve">Type</w:t>
            </w:r>
          </w:p>
        </w:tc>
        <w:tc>
          <w:tcPr/>
          <w:p>
            <w:pPr>
              <w:pStyle w:val="Compact"/>
              <w:jc w:val="left"/>
            </w:pPr>
            <w:r>
              <w:t xml:space="preserve">Purpose</w:t>
            </w:r>
          </w:p>
        </w:tc>
      </w:tr>
      <w:tr>
        <w:tc>
          <w:tcPr/>
          <w:p>
            <w:pPr>
              <w:pStyle w:val="Compact"/>
              <w:jc w:val="left"/>
            </w:pPr>
            <w:r>
              <w:t xml:space="preserve">Teatro alla Scala</w:t>
            </w:r>
          </w:p>
        </w:tc>
        <w:tc>
          <w:tcPr/>
          <w:p>
            <w:pPr>
              <w:pStyle w:val="Compact"/>
              <w:jc w:val="left"/>
            </w:pPr>
            <w:r>
              <w:t xml:space="preserve">Cultural Venue</w:t>
            </w:r>
          </w:p>
        </w:tc>
        <w:tc>
          <w:tcPr/>
          <w:p>
            <w:pPr>
              <w:pStyle w:val="Compact"/>
              <w:jc w:val="left"/>
            </w:pPr>
            <w:r>
              <w:t xml:space="preserve">Scripted performance under formal conditions.</w:t>
            </w:r>
          </w:p>
        </w:tc>
      </w:tr>
      <w:tr>
        <w:tc>
          <w:tcPr/>
          <w:p>
            <w:pPr>
              <w:pStyle w:val="Compact"/>
              <w:jc w:val="left"/>
            </w:pPr>
            <w:r>
              <w:t xml:space="preserve">Piazza del Duomo</w:t>
            </w:r>
          </w:p>
        </w:tc>
        <w:tc>
          <w:tcPr/>
          <w:p>
            <w:pPr>
              <w:pStyle w:val="Compact"/>
              <w:jc w:val="left"/>
            </w:pPr>
            <w:r>
              <w:t xml:space="preserve">Public Space</w:t>
            </w:r>
          </w:p>
        </w:tc>
        <w:tc>
          <w:tcPr/>
          <w:p>
            <w:pPr>
              <w:pStyle w:val="Compact"/>
              <w:jc w:val="left"/>
            </w:pPr>
            <w:r>
              <w:t xml:space="preserve">Improvisational interaction with diverse audiences.</w:t>
            </w:r>
          </w:p>
        </w:tc>
      </w:tr>
      <w:tr>
        <w:tc>
          <w:tcPr/>
          <w:p>
            <w:pPr>
              <w:pStyle w:val="Compact"/>
              <w:jc w:val="left"/>
            </w:pPr>
            <w:r>
              <w:t xml:space="preserve">Brera District</w:t>
            </w:r>
          </w:p>
        </w:tc>
        <w:tc>
          <w:tcPr/>
          <w:p>
            <w:pPr>
              <w:pStyle w:val="Compact"/>
              <w:jc w:val="left"/>
            </w:pPr>
            <w:r>
              <w:t xml:space="preserve">Urban Environment</w:t>
            </w:r>
          </w:p>
        </w:tc>
        <w:tc>
          <w:tcPr/>
          <w:p>
            <w:pPr>
              <w:pStyle w:val="Compact"/>
              <w:jc w:val="left"/>
            </w:pPr>
            <w:r>
              <w:t xml:space="preserve">Adaptation to cultural and social stimuli.</w:t>
            </w:r>
          </w:p>
        </w:tc>
      </w:tr>
      <w:tr>
        <w:tc>
          <w:tcPr/>
          <w:p>
            <w:pPr>
              <w:pStyle w:val="Compact"/>
              <w:jc w:val="left"/>
            </w:pPr>
            <w:r>
              <w:t xml:space="preserve">Studio in Italy Milan</w:t>
            </w:r>
          </w:p>
        </w:tc>
        <w:tc>
          <w:tcPr/>
          <w:p>
            <w:pPr>
              <w:pStyle w:val="Compact"/>
              <w:jc w:val="left"/>
            </w:pPr>
            <w:r>
              <w:t xml:space="preserve">Controlled Environment</w:t>
            </w:r>
          </w:p>
        </w:tc>
        <w:tc>
          <w:tcPr/>
          <w:p>
            <w:pPr>
              <w:pStyle w:val="Compact"/>
              <w:jc w:val="left"/>
            </w:pPr>
            <w:r>
              <w:t xml:space="preserve">Baseline performance assessment.</w:t>
            </w:r>
          </w:p>
        </w:tc>
      </w:tr>
    </w:tbl>
    <w:bookmarkEnd w:id="27"/>
    <w:bookmarkEnd w:id="28"/>
    <w:bookmarkStart w:id="29" w:name="evaluation-criteria"/>
    <w:p>
      <w:pPr>
        <w:pStyle w:val="Heading2"/>
      </w:pPr>
      <w:r>
        <w:t xml:space="preserve">5. Evaluation Criteria</w:t>
      </w:r>
    </w:p>
    <w:p>
      <w:pPr>
        <w:pStyle w:val="FirstParagraph"/>
      </w:pPr>
      <w:r>
        <w:t xml:space="preserve">The Actor’s performance will be evaluated based on the following metrics:</w:t>
      </w:r>
    </w:p>
    <w:p>
      <w:pPr>
        <w:numPr>
          <w:ilvl w:val="0"/>
          <w:numId w:val="1004"/>
        </w:numPr>
        <w:pStyle w:val="Compact"/>
      </w:pPr>
      <w:r>
        <w:rPr>
          <w:bCs/>
          <w:b/>
        </w:rPr>
        <w:t xml:space="preserve">Authenticity:</w:t>
      </w:r>
      <w:r>
        <w:t xml:space="preserve"> </w:t>
      </w:r>
      <w:r>
        <w:t xml:space="preserve">Ability to convey genuine emotions and reactions in Italy Milan’s cultural context.</w:t>
      </w:r>
    </w:p>
    <w:p>
      <w:pPr>
        <w:numPr>
          <w:ilvl w:val="0"/>
          <w:numId w:val="1004"/>
        </w:numPr>
        <w:pStyle w:val="Compact"/>
      </w:pPr>
      <w:r>
        <w:rPr>
          <w:bCs/>
          <w:b/>
        </w:rPr>
        <w:t xml:space="preserve">Adaptability:</w:t>
      </w:r>
      <w:r>
        <w:t xml:space="preserve"> </w:t>
      </w:r>
      <w:r>
        <w:t xml:space="preserve">Responsiveness to environmental and social changes during the experiment.</w:t>
      </w:r>
    </w:p>
    <w:p>
      <w:pPr>
        <w:numPr>
          <w:ilvl w:val="0"/>
          <w:numId w:val="1004"/>
        </w:numPr>
        <w:pStyle w:val="Compact"/>
      </w:pPr>
      <w:r>
        <w:rPr>
          <w:bCs/>
          <w:b/>
        </w:rPr>
        <w:t xml:space="preserve">Communication:</w:t>
      </w:r>
      <w:r>
        <w:t xml:space="preserve"> </w:t>
      </w:r>
      <w:r>
        <w:t xml:space="preserve">Clarity and effectiveness of verbal and non-verbal communication with diverse audiences.</w:t>
      </w:r>
    </w:p>
    <w:p>
      <w:pPr>
        <w:numPr>
          <w:ilvl w:val="0"/>
          <w:numId w:val="1004"/>
        </w:numPr>
        <w:pStyle w:val="Compact"/>
      </w:pPr>
      <w:r>
        <w:rPr>
          <w:bCs/>
          <w:b/>
        </w:rPr>
        <w:t xml:space="preserve">Cultural Sensitivity:</w:t>
      </w:r>
      <w:r>
        <w:t xml:space="preserve"> </w:t>
      </w:r>
      <w:r>
        <w:t xml:space="preserve">Respect and awareness of local customs and norms in Italy Milan.</w:t>
      </w:r>
    </w:p>
    <w:p>
      <w:pPr>
        <w:numPr>
          <w:ilvl w:val="0"/>
          <w:numId w:val="1004"/>
        </w:numPr>
        <w:pStyle w:val="Compact"/>
      </w:pPr>
      <w:r>
        <w:rPr>
          <w:bCs/>
          <w:b/>
        </w:rPr>
        <w:t xml:space="preserve">Technical Skill:</w:t>
      </w:r>
      <w:r>
        <w:t xml:space="preserve"> </w:t>
      </w:r>
      <w:r>
        <w:t xml:space="preserve">Mastery of acting techniques under varying conditions.</w:t>
      </w:r>
    </w:p>
    <w:p>
      <w:pPr>
        <w:pStyle w:val="FirstParagraph"/>
      </w:pPr>
      <w:r>
        <w:t xml:space="preserve">Each criterion will be scored on a scale of 1 to 10 by trained observers. Additional qualitative feedback will be collected from local participants and audiences in Italy Milan.</w:t>
      </w:r>
    </w:p>
    <w:bookmarkEnd w:id="29"/>
    <w:bookmarkStart w:id="30" w:name="ethical-considerations"/>
    <w:p>
      <w:pPr>
        <w:pStyle w:val="Heading2"/>
      </w:pPr>
      <w:r>
        <w:t xml:space="preserve">6. Ethical Considerations</w:t>
      </w:r>
    </w:p>
    <w:p>
      <w:pPr>
        <w:pStyle w:val="FirstParagraph"/>
      </w:pPr>
      <w:r>
        <w:t xml:space="preserve">All participants, including the Actor and local individuals involved in the experiment, will provide informed consent. The Actor’s privacy and well-being will be prioritized throughout the study in Italy Milan. Any sensitive data collected will be anonymized and stored securely in compliance with Italian and European data protection regulations.</w:t>
      </w:r>
    </w:p>
    <w:p>
      <w:pPr>
        <w:pStyle w:val="BodyText"/>
      </w:pPr>
      <w:r>
        <w:rPr>
          <w:bCs/>
          <w:b/>
        </w:rPr>
        <w:t xml:space="preserve">Note:</w:t>
      </w:r>
      <w:r>
        <w:t xml:space="preserve"> </w:t>
      </w:r>
      <w:r>
        <w:t xml:space="preserve">The experiment will avoid scenarios that may cause distress or discomfort to the Actor or local participants in Italy Milan.</w:t>
      </w:r>
    </w:p>
    <w:bookmarkEnd w:id="30"/>
    <w:bookmarkStart w:id="31" w:name="safety-and-logistics"/>
    <w:p>
      <w:pPr>
        <w:pStyle w:val="Heading2"/>
      </w:pPr>
      <w:r>
        <w:t xml:space="preserve">7. Safety and Logistics</w:t>
      </w:r>
    </w:p>
    <w:p>
      <w:pPr>
        <w:pStyle w:val="FirstParagraph"/>
      </w:pPr>
      <w:r>
        <w:t xml:space="preserve">The Actor will be provided with comprehensive safety briefings and emergency contact information for Italy Milan. A local liaison will accompany the Actor during public interactions to ensure smooth logistics and cultural integration. All activities will adhere to local laws and regulations in Italy Milan.</w:t>
      </w:r>
    </w:p>
    <w:bookmarkEnd w:id="31"/>
    <w:bookmarkStart w:id="32" w:name="data-collection-and-analysis"/>
    <w:p>
      <w:pPr>
        <w:pStyle w:val="Heading2"/>
      </w:pPr>
      <w:r>
        <w:t xml:space="preserve">8. Data Collection and Analysis</w:t>
      </w:r>
    </w:p>
    <w:p>
      <w:pPr>
        <w:pStyle w:val="FirstParagraph"/>
      </w:pPr>
      <w:r>
        <w:t xml:space="preserve">Data will be collected through video recordings, observer notes, audience feedback, and post-experiment interviews. Quantitative scores will be analyzed statistically, while qualitative data will be reviewed thematically. The final report will include recommendations for enhancing the Actor’s performance capabilities in international settings like Italy Milan.</w:t>
      </w:r>
    </w:p>
    <w:bookmarkEnd w:id="32"/>
    <w:bookmarkStart w:id="33" w:name="conclusion"/>
    <w:p>
      <w:pPr>
        <w:pStyle w:val="Heading2"/>
      </w:pPr>
      <w:r>
        <w:t xml:space="preserve">9. Conclusion</w:t>
      </w:r>
    </w:p>
    <w:p>
      <w:pPr>
        <w:pStyle w:val="FirstParagraph"/>
      </w:pPr>
      <w:r>
        <w:t xml:space="preserve">This Experiment Protocol provides a structured framework for evaluating an Actor’s performance in Italy Milan. By combining controlled and real-world scenarios, the study aims to generate valuable insights into the Actor’s adaptability, cultural sensitivity, and technical proficiency. The findings will contribute to the broader understanding of performance dynamics in diverse cultural environments.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Actor Performance in Italy Milan</dc:title>
  <dc:creator/>
  <dc:language>en</dc:language>
  <cp:keywords/>
  <dcterms:created xsi:type="dcterms:W3CDTF">2026-10-10T03:36:58Z</dcterms:created>
  <dcterms:modified xsi:type="dcterms:W3CDTF">2026-10-10T03:36:58Z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