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Performance</w:t>
      </w:r>
      <w:r>
        <w:t xml:space="preserve"> </w:t>
      </w:r>
      <w:r>
        <w:t xml:space="preserve">Analysis</w:t>
      </w:r>
      <w:r>
        <w:t xml:space="preserve"> </w:t>
      </w:r>
      <w:r>
        <w:t xml:space="preserve">in</w:t>
      </w:r>
      <w:r>
        <w:t xml:space="preserve"> </w:t>
      </w:r>
      <w:r>
        <w:t xml:space="preserve">Jeddah</w:t>
      </w:r>
    </w:p>
    <w:bookmarkStart w:id="20" w:name="Xcdcc4cd3b0b009c05dd220c318e5e91671f0240"/>
    <w:p>
      <w:pPr>
        <w:pStyle w:val="Heading1"/>
      </w:pPr>
      <w:r>
        <w:t xml:space="preserve">Experiment Protocol: Actor Performance Analysis in Saudi Arabia Jeddah</w:t>
      </w:r>
    </w:p>
    <w:p>
      <w:pPr>
        <w:pStyle w:val="FirstParagraph"/>
      </w:pPr>
      <w:r>
        <w:rPr>
          <w:bCs/>
          <w:b/>
        </w:rPr>
        <w:t xml:space="preserve">Protocol ID:</w:t>
      </w:r>
      <w:r>
        <w:t xml:space="preserve"> </w:t>
      </w:r>
      <w:r>
        <w:t xml:space="preserve">EXP-JED-ACT-2024-001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Jeddah, Saudi Arabia</w:t>
      </w:r>
    </w:p>
    <w:p>
      <w:pPr>
        <w:pStyle w:val="BodyText"/>
      </w:pPr>
      <w:r>
        <w:rPr>
          <w:bCs/>
          <w:b/>
        </w:rPr>
        <w:t xml:space="preserve">Principal Investigator:</w:t>
      </w:r>
      <w:r>
        <w:t xml:space="preserve"> </w:t>
      </w:r>
      <w:r>
        <w:t xml:space="preserve">[Name Redacted]</w:t>
      </w:r>
    </w:p>
    <w:p>
      <w:pPr>
        <w:pStyle w:val="BodyText"/>
      </w:pPr>
      <w:r>
        <w:rPr>
          <w:bCs/>
          <w:b/>
        </w:rPr>
        <w:t xml:space="preserve">Institution:</w:t>
      </w:r>
      <w:r>
        <w:t xml:space="preserve"> </w:t>
      </w:r>
      <w:r>
        <w:t xml:space="preserve">[Institution Name Redacted]</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conducting a comprehensive study on Actor performance metrics within the cultural and entertainment landscape of Saudi Arabia Jeddah. As Jeddah emerges as a pivotal hub for arts, culture, and entertainment in the Kingdom, understanding the dynamics of Actor engagement, audience reception, and performance quality is of paramount importance. This study aims to provide empirical data that can inform cultural policy, artistic development, and audience engagement strategies in alignment with Saudi Vision 2030.</w:t>
      </w:r>
    </w:p>
    <w:p>
      <w:pPr>
        <w:pStyle w:val="BodyText"/>
      </w:pPr>
      <w:r>
        <w:t xml:space="preserve">The term "Actor" in this context refers to professional performers involved in theatrical productions, film, television, and live performances within Jeddah. The study will focus on both local Saudi actors and international performers participating in Jeddah-based productions.</w:t>
      </w:r>
    </w:p>
    <w:bookmarkEnd w:id="21"/>
    <w:bookmarkStart w:id="22"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evaluate the performance quality of Actors in live theatrical and cinematic productions in Jeddah using standardized metrics.</w:t>
      </w:r>
    </w:p>
    <w:p>
      <w:pPr>
        <w:numPr>
          <w:ilvl w:val="0"/>
          <w:numId w:val="1001"/>
        </w:numPr>
        <w:pStyle w:val="Compact"/>
      </w:pPr>
      <w:r>
        <w:t xml:space="preserve">To assess audience perception and emotional engagement with Actor performances across diverse demographic groups in Saudi Arabia Jeddah.</w:t>
      </w:r>
    </w:p>
    <w:p>
      <w:pPr>
        <w:numPr>
          <w:ilvl w:val="0"/>
          <w:numId w:val="1001"/>
        </w:numPr>
        <w:pStyle w:val="Compact"/>
      </w:pPr>
      <w:r>
        <w:t xml:space="preserve">To analyze the impact of cultural context on Actor-audience interaction in Jeddah's unique socio-cultural environment.</w:t>
      </w:r>
    </w:p>
    <w:p>
      <w:pPr>
        <w:numPr>
          <w:ilvl w:val="0"/>
          <w:numId w:val="1001"/>
        </w:numPr>
        <w:pStyle w:val="Compact"/>
      </w:pPr>
      <w:r>
        <w:t xml:space="preserve">To identify best practices for Actor training and development that align with local cultural values and international standards.</w:t>
      </w:r>
    </w:p>
    <w:p>
      <w:pPr>
        <w:numPr>
          <w:ilvl w:val="0"/>
          <w:numId w:val="1001"/>
        </w:numPr>
        <w:pStyle w:val="Compact"/>
      </w:pPr>
      <w:r>
        <w:t xml:space="preserve">To contribute to the growing body of research on performing arts in Saudi Arabia, specifically within the city of Jeddah.</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mixed-methods approach, combining quantitative performance metrics with qualitative audience feedback. The Experiment Protocol will be conducted over a period of six months, encompassing multiple performances across various venues in Jeddah.</w:t>
      </w:r>
    </w:p>
    <w:bookmarkEnd w:id="23"/>
    <w:bookmarkStart w:id="24" w:name="participants"/>
    <w:p>
      <w:pPr>
        <w:pStyle w:val="Heading3"/>
      </w:pPr>
      <w:r>
        <w:t xml:space="preserve">3.2 Participants</w:t>
      </w:r>
    </w:p>
    <w:p>
      <w:pPr>
        <w:pStyle w:val="FirstParagraph"/>
      </w:pPr>
      <w:r>
        <w:t xml:space="preserve">The study will involve:</w:t>
      </w:r>
    </w:p>
    <w:p>
      <w:pPr>
        <w:numPr>
          <w:ilvl w:val="0"/>
          <w:numId w:val="1002"/>
        </w:numPr>
        <w:pStyle w:val="Compact"/>
      </w:pPr>
      <w:r>
        <w:rPr>
          <w:bCs/>
          <w:b/>
        </w:rPr>
        <w:t xml:space="preserve">Actors:</w:t>
      </w:r>
      <w:r>
        <w:t xml:space="preserve"> </w:t>
      </w:r>
      <w:r>
        <w:t xml:space="preserve">A minimum of 30 professional Actors from diverse backgrounds, including Saudi nationals and expatriates, participating in approved productions in Jeddah.</w:t>
      </w:r>
    </w:p>
    <w:p>
      <w:pPr>
        <w:numPr>
          <w:ilvl w:val="0"/>
          <w:numId w:val="1002"/>
        </w:numPr>
        <w:pStyle w:val="Compact"/>
      </w:pPr>
      <w:r>
        <w:rPr>
          <w:bCs/>
          <w:b/>
        </w:rPr>
        <w:t xml:space="preserve">Audience Members:</w:t>
      </w:r>
      <w:r>
        <w:t xml:space="preserve"> </w:t>
      </w:r>
      <w:r>
        <w:t xml:space="preserve">A sample of 500 audience members attending performances, stratified by age, gender, nationality, and cultural background to ensure representativeness.</w:t>
      </w:r>
    </w:p>
    <w:bookmarkEnd w:id="24"/>
    <w:bookmarkStart w:id="25" w:name="data-collection-instruments"/>
    <w:p>
      <w:pPr>
        <w:pStyle w:val="Heading3"/>
      </w:pPr>
      <w:r>
        <w:t xml:space="preserve">3.3 Data Collection Instruments</w:t>
      </w:r>
    </w:p>
    <w:p>
      <w:pPr>
        <w:pStyle w:val="FirstParagraph"/>
      </w:pPr>
      <w:r>
        <w:t xml:space="preserve">Data will be collected using the following instruments:</w:t>
      </w:r>
    </w:p>
    <w:p>
      <w:pPr>
        <w:numPr>
          <w:ilvl w:val="0"/>
          <w:numId w:val="1003"/>
        </w:numPr>
        <w:pStyle w:val="Compact"/>
      </w:pPr>
      <w:r>
        <w:rPr>
          <w:bCs/>
          <w:b/>
        </w:rPr>
        <w:t xml:space="preserve">Performance Evaluation Rubric:</w:t>
      </w:r>
      <w:r>
        <w:t xml:space="preserve"> </w:t>
      </w:r>
      <w:r>
        <w:t xml:space="preserve">A standardized rubric assessing Actor performance based on criteria such as vocal clarity, emotional expression, physical presence, and character authenticity.</w:t>
      </w:r>
    </w:p>
    <w:p>
      <w:pPr>
        <w:numPr>
          <w:ilvl w:val="0"/>
          <w:numId w:val="1003"/>
        </w:numPr>
        <w:pStyle w:val="Compact"/>
      </w:pPr>
      <w:r>
        <w:rPr>
          <w:bCs/>
          <w:b/>
        </w:rPr>
        <w:t xml:space="preserve">Audience Surveys:</w:t>
      </w:r>
      <w:r>
        <w:t xml:space="preserve"> </w:t>
      </w:r>
      <w:r>
        <w:t xml:space="preserve">Post-performance surveys measuring audience satisfaction, emotional engagement, and perceived cultural relevance of the Actor's performance.</w:t>
      </w:r>
    </w:p>
    <w:p>
      <w:pPr>
        <w:numPr>
          <w:ilvl w:val="0"/>
          <w:numId w:val="1003"/>
        </w:numPr>
        <w:pStyle w:val="Compact"/>
      </w:pPr>
      <w:r>
        <w:rPr>
          <w:bCs/>
          <w:b/>
        </w:rPr>
        <w:t xml:space="preserve">Biometric Measurements:</w:t>
      </w:r>
      <w:r>
        <w:t xml:space="preserve"> </w:t>
      </w:r>
      <w:r>
        <w:t xml:space="preserve">Optional biometric data (e.g., heart rate variability) from a subset of audience members to gauge physiological responses to Actor performances.</w:t>
      </w:r>
    </w:p>
    <w:p>
      <w:pPr>
        <w:numPr>
          <w:ilvl w:val="0"/>
          <w:numId w:val="1003"/>
        </w:numPr>
        <w:pStyle w:val="Compact"/>
      </w:pPr>
      <w:r>
        <w:rPr>
          <w:bCs/>
          <w:b/>
        </w:rPr>
        <w:t xml:space="preserve">Interviews:</w:t>
      </w:r>
      <w:r>
        <w:t xml:space="preserve"> </w:t>
      </w:r>
      <w:r>
        <w:t xml:space="preserve">Semi-structured interviews with Actors and directors to gain insights into creative processes and challenges specific to performing in Jeddah.</w:t>
      </w:r>
    </w:p>
    <w:bookmarkEnd w:id="25"/>
    <w:bookmarkStart w:id="26" w:name="procedure"/>
    <w:p>
      <w:pPr>
        <w:pStyle w:val="Heading3"/>
      </w:pPr>
      <w:r>
        <w:t xml:space="preserve">3.4 Procedure</w:t>
      </w:r>
    </w:p>
    <w:p>
      <w:pPr>
        <w:pStyle w:val="FirstParagraph"/>
      </w:pPr>
      <w:r>
        <w:t xml:space="preserve">The Experiment Protocol will proceed as follows:</w:t>
      </w:r>
    </w:p>
    <w:p>
      <w:pPr>
        <w:numPr>
          <w:ilvl w:val="0"/>
          <w:numId w:val="1004"/>
        </w:numPr>
        <w:pStyle w:val="Compact"/>
      </w:pPr>
      <w:r>
        <w:rPr>
          <w:bCs/>
          <w:b/>
        </w:rPr>
        <w:t xml:space="preserve">Site Selection:</w:t>
      </w:r>
      <w:r>
        <w:t xml:space="preserve"> </w:t>
      </w:r>
      <w:r>
        <w:t xml:space="preserve">Identify and secure partnerships with theaters, cultural centers, and film venues in Jeddah that are willing to participate in the study.</w:t>
      </w:r>
    </w:p>
    <w:p>
      <w:pPr>
        <w:numPr>
          <w:ilvl w:val="0"/>
          <w:numId w:val="1004"/>
        </w:numPr>
        <w:pStyle w:val="Compact"/>
      </w:pPr>
      <w:r>
        <w:rPr>
          <w:bCs/>
          <w:b/>
        </w:rPr>
        <w:t xml:space="preserve">Actor Recruitment:</w:t>
      </w:r>
      <w:r>
        <w:t xml:space="preserve"> </w:t>
      </w:r>
      <w:r>
        <w:t xml:space="preserve">Recruit Actors through professional networks, ensuring informed consent and confidentiality agreements are signed.</w:t>
      </w:r>
    </w:p>
    <w:p>
      <w:pPr>
        <w:numPr>
          <w:ilvl w:val="0"/>
          <w:numId w:val="1004"/>
        </w:numPr>
        <w:pStyle w:val="Compact"/>
      </w:pPr>
      <w:r>
        <w:rPr>
          <w:bCs/>
          <w:b/>
        </w:rPr>
        <w:t xml:space="preserve">Performance Observation:</w:t>
      </w:r>
      <w:r>
        <w:t xml:space="preserve"> </w:t>
      </w:r>
      <w:r>
        <w:t xml:space="preserve">Trained evaluators will observe and record performances using the Performance Evaluation Rubric.</w:t>
      </w:r>
    </w:p>
    <w:p>
      <w:pPr>
        <w:numPr>
          <w:ilvl w:val="0"/>
          <w:numId w:val="1004"/>
        </w:numPr>
        <w:pStyle w:val="Compact"/>
      </w:pPr>
      <w:r>
        <w:rPr>
          <w:bCs/>
          <w:b/>
        </w:rPr>
        <w:t xml:space="preserve">Audience Data Collection:</w:t>
      </w:r>
      <w:r>
        <w:t xml:space="preserve"> </w:t>
      </w:r>
      <w:r>
        <w:t xml:space="preserve">Distribute surveys to audience members immediately following performances. Biometric data will be collected from consenting participants.</w:t>
      </w:r>
    </w:p>
    <w:p>
      <w:pPr>
        <w:numPr>
          <w:ilvl w:val="0"/>
          <w:numId w:val="1004"/>
        </w:numPr>
        <w:pStyle w:val="Compact"/>
      </w:pPr>
      <w:r>
        <w:rPr>
          <w:bCs/>
          <w:b/>
        </w:rPr>
        <w:t xml:space="preserve">Interviews:</w:t>
      </w:r>
      <w:r>
        <w:t xml:space="preserve"> </w:t>
      </w:r>
      <w:r>
        <w:t xml:space="preserve">Conduct interviews with Actors and directors within two weeks of their performances.</w:t>
      </w:r>
    </w:p>
    <w:p>
      <w:pPr>
        <w:numPr>
          <w:ilvl w:val="0"/>
          <w:numId w:val="1004"/>
        </w:numPr>
        <w:pStyle w:val="Compact"/>
      </w:pPr>
      <w:r>
        <w:rPr>
          <w:bCs/>
          <w:b/>
        </w:rPr>
        <w:t xml:space="preserve">Data Analysis:</w:t>
      </w:r>
      <w:r>
        <w:t xml:space="preserve"> </w:t>
      </w:r>
      <w:r>
        <w:t xml:space="preserve">Analyze quantitative data using statistical software and qualitative data using thematic analysis.</w:t>
      </w:r>
    </w:p>
    <w:bookmarkEnd w:id="26"/>
    <w:bookmarkEnd w:id="27"/>
    <w:bookmarkStart w:id="28" w:name="ethical-considerations"/>
    <w:p>
      <w:pPr>
        <w:pStyle w:val="Heading2"/>
      </w:pPr>
      <w:r>
        <w:t xml:space="preserve">4. Ethical Considerations</w:t>
      </w:r>
    </w:p>
    <w:p>
      <w:pPr>
        <w:pStyle w:val="FirstParagraph"/>
      </w:pPr>
      <w:r>
        <w:t xml:space="preserve">This Experiment Protocol adheres to the highest ethical standards in research involving human subjects. Key ethical considerations include:</w:t>
      </w:r>
    </w:p>
    <w:p>
      <w:pPr>
        <w:numPr>
          <w:ilvl w:val="0"/>
          <w:numId w:val="1005"/>
        </w:numPr>
        <w:pStyle w:val="Compact"/>
      </w:pPr>
      <w:r>
        <w:rPr>
          <w:bCs/>
          <w:b/>
        </w:rPr>
        <w:t xml:space="preserve">Informed Consent:</w:t>
      </w:r>
      <w:r>
        <w:t xml:space="preserve"> </w:t>
      </w:r>
      <w:r>
        <w:t xml:space="preserve">All Actors and audience participants will provide written informed consent prior to participation.</w:t>
      </w:r>
    </w:p>
    <w:p>
      <w:pPr>
        <w:numPr>
          <w:ilvl w:val="0"/>
          <w:numId w:val="1005"/>
        </w:numPr>
        <w:pStyle w:val="Compact"/>
      </w:pPr>
      <w:r>
        <w:rPr>
          <w:bCs/>
          <w:b/>
        </w:rPr>
        <w:t xml:space="preserve">Confidentiality:</w:t>
      </w:r>
      <w:r>
        <w:t xml:space="preserve"> </w:t>
      </w:r>
      <w:r>
        <w:t xml:space="preserve">Personal data will be anonymized and stored securely in compliance with Saudi Arabian data protection regulations.</w:t>
      </w:r>
    </w:p>
    <w:p>
      <w:pPr>
        <w:numPr>
          <w:ilvl w:val="0"/>
          <w:numId w:val="1005"/>
        </w:numPr>
        <w:pStyle w:val="Compact"/>
      </w:pPr>
      <w:r>
        <w:rPr>
          <w:bCs/>
          <w:b/>
        </w:rPr>
        <w:t xml:space="preserve">Cultural Sensitivity:</w:t>
      </w:r>
      <w:r>
        <w:t xml:space="preserve"> </w:t>
      </w:r>
      <w:r>
        <w:t xml:space="preserve">The study will respect local cultural norms and values, ensuring that all procedures are appropriate for the context of Saudi Arabia Jeddah.</w:t>
      </w:r>
    </w:p>
    <w:p>
      <w:pPr>
        <w:numPr>
          <w:ilvl w:val="0"/>
          <w:numId w:val="1005"/>
        </w:numPr>
        <w:pStyle w:val="Compact"/>
      </w:pPr>
      <w:r>
        <w:rPr>
          <w:bCs/>
          <w:b/>
        </w:rPr>
        <w:t xml:space="preserve">Voluntary Participation:</w:t>
      </w:r>
      <w:r>
        <w:t xml:space="preserve"> </w:t>
      </w:r>
      <w:r>
        <w:t xml:space="preserve">Participation is entirely voluntary, and participants may withdraw at any time without penalty.</w:t>
      </w:r>
    </w:p>
    <w:bookmarkEnd w:id="28"/>
    <w:bookmarkStart w:id="29" w:name="expected-outcomes"/>
    <w:p>
      <w:pPr>
        <w:pStyle w:val="Heading2"/>
      </w:pPr>
      <w:r>
        <w:t xml:space="preserve">5. Expected Outcomes</w:t>
      </w:r>
    </w:p>
    <w:p>
      <w:pPr>
        <w:pStyle w:val="FirstParagraph"/>
      </w:pPr>
      <w:r>
        <w:t xml:space="preserve">The anticipated outcomes of this Experiment Protocol include:</w:t>
      </w:r>
    </w:p>
    <w:p>
      <w:pPr>
        <w:numPr>
          <w:ilvl w:val="0"/>
          <w:numId w:val="1006"/>
        </w:numPr>
        <w:pStyle w:val="Compact"/>
      </w:pPr>
      <w:r>
        <w:t xml:space="preserve">A comprehensive dataset on Actor performance quality and audience reception in Jeddah.</w:t>
      </w:r>
    </w:p>
    <w:p>
      <w:pPr>
        <w:numPr>
          <w:ilvl w:val="0"/>
          <w:numId w:val="1006"/>
        </w:numPr>
        <w:pStyle w:val="Compact"/>
      </w:pPr>
      <w:r>
        <w:t xml:space="preserve">Identification of key factors influencing Actor-audience engagement in the cultural context of Saudi Arabia.</w:t>
      </w:r>
    </w:p>
    <w:p>
      <w:pPr>
        <w:numPr>
          <w:ilvl w:val="0"/>
          <w:numId w:val="1006"/>
        </w:numPr>
        <w:pStyle w:val="Compact"/>
      </w:pPr>
      <w:r>
        <w:t xml:space="preserve">Recommendations for enhancing Actor training programs to better serve the needs of Jeddah's performing arts community.</w:t>
      </w:r>
    </w:p>
    <w:p>
      <w:pPr>
        <w:numPr>
          <w:ilvl w:val="0"/>
          <w:numId w:val="1006"/>
        </w:numPr>
        <w:pStyle w:val="Compact"/>
      </w:pPr>
      <w:r>
        <w:t xml:space="preserve">Contributions to academic literature on performing arts in the Middle East, with a focus on Saudi Arabia Jeddah.</w:t>
      </w:r>
    </w:p>
    <w:bookmarkEnd w:id="29"/>
    <w:bookmarkStart w:id="30"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Site selection, actor recruitment, instrument finalization</w:t>
            </w:r>
          </w:p>
        </w:tc>
      </w:tr>
      <w:tr>
        <w:tc>
          <w:tcPr/>
          <w:p>
            <w:pPr>
              <w:pStyle w:val="Compact"/>
              <w:jc w:val="left"/>
            </w:pPr>
            <w:r>
              <w:t xml:space="preserve">Data Collection</w:t>
            </w:r>
          </w:p>
        </w:tc>
        <w:tc>
          <w:tcPr/>
          <w:p>
            <w:pPr>
              <w:pStyle w:val="Compact"/>
              <w:jc w:val="left"/>
            </w:pPr>
            <w:r>
              <w:t xml:space="preserve">4 months</w:t>
            </w:r>
          </w:p>
        </w:tc>
        <w:tc>
          <w:tcPr/>
          <w:p>
            <w:pPr>
              <w:pStyle w:val="Compact"/>
              <w:jc w:val="left"/>
            </w:pPr>
            <w:r>
              <w:t xml:space="preserve">Performance observations, surveys, interviews, biometric data collection</w:t>
            </w:r>
          </w:p>
        </w:tc>
      </w:tr>
      <w:tr>
        <w:tc>
          <w:tcPr/>
          <w:p>
            <w:pPr>
              <w:pStyle w:val="Compact"/>
              <w:jc w:val="left"/>
            </w:pPr>
            <w:r>
              <w:t xml:space="preserve">Data Analysis</w:t>
            </w:r>
          </w:p>
        </w:tc>
        <w:tc>
          <w:tcPr/>
          <w:p>
            <w:pPr>
              <w:pStyle w:val="Compact"/>
              <w:jc w:val="left"/>
            </w:pPr>
            <w:r>
              <w:t xml:space="preserve">1 month</w:t>
            </w:r>
          </w:p>
        </w:tc>
        <w:tc>
          <w:tcPr/>
          <w:p>
            <w:pPr>
              <w:pStyle w:val="Compact"/>
              <w:jc w:val="left"/>
            </w:pPr>
            <w:r>
              <w:t xml:space="preserve">Statistical and thematic analysis of collected data</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Preparation of final report and dissemination of findings</w:t>
            </w:r>
          </w:p>
        </w:tc>
      </w:tr>
    </w:tbl>
    <w:bookmarkEnd w:id="30"/>
    <w:bookmarkStart w:id="31" w:name="conclusion"/>
    <w:p>
      <w:pPr>
        <w:pStyle w:val="Heading2"/>
      </w:pPr>
      <w:r>
        <w:t xml:space="preserve">7. Conclusion</w:t>
      </w:r>
    </w:p>
    <w:p>
      <w:pPr>
        <w:pStyle w:val="FirstParagraph"/>
      </w:pPr>
      <w:r>
        <w:t xml:space="preserve">This Experiment Protocol provides a structured and ethical framework for investigating Actor performance and audience engagement in Saudi Arabia Jeddah. By combining rigorous methodology with cultural sensitivity, the study aims to generate valuable insights that can support the growth and development of the performing arts sector in Jeddah, contributing to the broader cultural objectives of Saudi Vision 2030.</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Performance Analysis in Jeddah</dc:title>
  <dc:creator/>
  <dc:language>en</dc:language>
  <cp:keywords/>
  <dcterms:created xsi:type="dcterms:W3CDTF">2026-10-10T04:31:38Z</dcterms:created>
  <dcterms:modified xsi:type="dcterms:W3CDTF">2026-10-10T04:31:38Z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