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Dynamics</w:t>
      </w:r>
      <w:r>
        <w:t xml:space="preserve"> </w:t>
      </w:r>
      <w:r>
        <w:t xml:space="preserve">in</w:t>
      </w:r>
      <w:r>
        <w:t xml:space="preserve"> </w:t>
      </w:r>
      <w:r>
        <w:t xml:space="preserve">Cape</w:t>
      </w:r>
      <w:r>
        <w:t xml:space="preserve"> </w:t>
      </w:r>
      <w:r>
        <w:t xml:space="preserve">Town</w:t>
      </w:r>
    </w:p>
    <w:bookmarkStart w:id="20" w:name="X00fbe7800d00cefe55adfbcdf5a3d9bb3261b50"/>
    <w:p>
      <w:pPr>
        <w:pStyle w:val="Heading1"/>
      </w:pPr>
      <w:r>
        <w:t xml:space="preserve">Experiment Protocol: Actor Performance Dynamics in South Africa Cape Town</w:t>
      </w:r>
    </w:p>
    <w:p>
      <w:pPr>
        <w:pStyle w:val="FirstParagraph"/>
      </w:pPr>
      <w:r>
        <w:rPr>
          <w:bCs/>
          <w:b/>
        </w:rPr>
        <w:t xml:space="preserve">Document ID:</w:t>
      </w:r>
      <w:r>
        <w:t xml:space="preserve"> </w:t>
      </w:r>
      <w:r>
        <w:t xml:space="preserve">SA-CT-ACT-EXP-2024-001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Cape Town, Western Cape, South Africa</w:t>
      </w:r>
    </w:p>
    <w:p>
      <w:pPr>
        <w:pStyle w:val="BodyText"/>
      </w:pPr>
      <w:r>
        <w:rPr>
          <w:bCs/>
          <w:b/>
        </w:rPr>
        <w:t xml:space="preserve">Subject:</w:t>
      </w:r>
      <w:r>
        <w:t xml:space="preserve"> </w:t>
      </w:r>
      <w:r>
        <w:t xml:space="preserve">Actor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comprehensive study focused on the performance capabilities, psychological resilience, and cultural adaptability of the</w:t>
      </w:r>
      <w:r>
        <w:t xml:space="preserve"> </w:t>
      </w:r>
      <w:r>
        <w:t xml:space="preserve">Actor</w:t>
      </w:r>
      <w:r>
        <w:t xml:space="preserve"> </w:t>
      </w:r>
      <w:r>
        <w:t xml:space="preserve">within the unique socio-cultural environment of</w:t>
      </w:r>
      <w:r>
        <w:t xml:space="preserve"> </w:t>
      </w:r>
      <w:r>
        <w:t xml:space="preserve">South Africa Cape Town</w:t>
      </w:r>
      <w:r>
        <w:t xml:space="preserve">. Cape Town is renowned globally for its vibrant arts scene, diverse population, and complex historical narrative. This context provides an ideal setting to examine how an Actor navigates multicultural narratives, audience expectations, and environmental stimuli.</w:t>
      </w:r>
    </w:p>
    <w:p>
      <w:pPr>
        <w:pStyle w:val="BodyText"/>
      </w:pPr>
      <w:r>
        <w:t xml:space="preserve">The primary objective is to evaluate the Actor's ability to embody diverse characters while maintaining authenticity and emotional integrity. This study is particularly relevant given Cape Town's status as a hub for film, theater, and digital media production in Africa. The protocol ensures that all experimental procedures adhere to ethical standards and respect the local cultural nuances.</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Actor's technical proficiency in voice modulation, physical movement, and emotional expression under varying conditions.</w:t>
      </w:r>
    </w:p>
    <w:p>
      <w:pPr>
        <w:numPr>
          <w:ilvl w:val="0"/>
          <w:numId w:val="1001"/>
        </w:numPr>
        <w:pStyle w:val="Compact"/>
      </w:pPr>
      <w:r>
        <w:t xml:space="preserve">To analyze the Actor's capacity to integrate local</w:t>
      </w:r>
      <w:r>
        <w:t xml:space="preserve"> </w:t>
      </w:r>
      <w:r>
        <w:t xml:space="preserve">South Africa Cape Town</w:t>
      </w:r>
      <w:r>
        <w:t xml:space="preserve"> </w:t>
      </w:r>
      <w:r>
        <w:t xml:space="preserve">dialects, slang, and cultural references into their performance.</w:t>
      </w:r>
    </w:p>
    <w:p>
      <w:pPr>
        <w:numPr>
          <w:ilvl w:val="0"/>
          <w:numId w:val="1001"/>
        </w:numPr>
        <w:pStyle w:val="Compact"/>
      </w:pPr>
      <w:r>
        <w:t xml:space="preserve">To measure the psychological impact of performing in high-pressure environments typical of Cape Town's competitive arts industry.</w:t>
      </w:r>
    </w:p>
    <w:p>
      <w:pPr>
        <w:numPr>
          <w:ilvl w:val="0"/>
          <w:numId w:val="1001"/>
        </w:numPr>
        <w:pStyle w:val="Compact"/>
      </w:pPr>
      <w:r>
        <w:t xml:space="preserve">To determine the effectiveness of different rehearsal techniques on the Actor's final output.</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study will recruit professional and semi-professional Actors based in</w:t>
      </w:r>
      <w:r>
        <w:t xml:space="preserve"> </w:t>
      </w:r>
      <w:r>
        <w:t xml:space="preserve">South Africa Cape Town</w:t>
      </w:r>
      <w:r>
        <w:t xml:space="preserve">. Participants must have at least two years of experience in theater, film, or television. Inclusion criteria require fluency in at least one of South Africa's official languages, with English being mandatory for communication during the experiment. Diversity in age, gender, and ethnic background is encouraged to reflect the demographic makeup of Cape Town.</w:t>
      </w:r>
    </w:p>
    <w:bookmarkEnd w:id="23"/>
    <w:bookmarkStart w:id="24" w:name="experimental-design"/>
    <w:p>
      <w:pPr>
        <w:pStyle w:val="Heading3"/>
      </w:pPr>
      <w:r>
        <w:t xml:space="preserve">3.2. Experimental Design</w:t>
      </w:r>
    </w:p>
    <w:p>
      <w:pPr>
        <w:pStyle w:val="FirstParagraph"/>
      </w:pPr>
      <w:r>
        <w:t xml:space="preserve">The experiment will be conducted in three phases over a period of six weeks. All sessions will take place in controlled environments within Cape Town, such as the Artscape Theatre Centre or a dedicated studio in Woodstock.</w:t>
      </w:r>
    </w:p>
    <w:p>
      <w:pPr>
        <w:numPr>
          <w:ilvl w:val="0"/>
          <w:numId w:val="1002"/>
        </w:numPr>
        <w:pStyle w:val="Compact"/>
      </w:pPr>
      <w:r>
        <w:rPr>
          <w:bCs/>
          <w:b/>
        </w:rPr>
        <w:t xml:space="preserve">Phase 1: Baseline Assessment.</w:t>
      </w:r>
      <w:r>
        <w:t xml:space="preserve"> </w:t>
      </w:r>
      <w:r>
        <w:t xml:space="preserve">Each Actor will perform a standardized monologue in English. This establishes a baseline for vocal range, emotional depth, and physical presence.</w:t>
      </w:r>
    </w:p>
    <w:p>
      <w:pPr>
        <w:numPr>
          <w:ilvl w:val="0"/>
          <w:numId w:val="1002"/>
        </w:numPr>
        <w:pStyle w:val="Compact"/>
      </w:pPr>
      <w:r>
        <w:rPr>
          <w:bCs/>
          <w:b/>
        </w:rPr>
        <w:t xml:space="preserve">Phase 2: Cultural Integration.</w:t>
      </w:r>
      <w:r>
        <w:t xml:space="preserve"> </w:t>
      </w:r>
      <w:r>
        <w:t xml:space="preserve">Actors will be assigned scripts that require the use of local Cape Town vernacular, including Afrikaans, Xhosa, or Cape Flats English. They will be tasked with portraying characters from different socio-economic backgrounds within the city.</w:t>
      </w:r>
    </w:p>
    <w:p>
      <w:pPr>
        <w:numPr>
          <w:ilvl w:val="0"/>
          <w:numId w:val="1002"/>
        </w:numPr>
        <w:pStyle w:val="Compact"/>
      </w:pPr>
      <w:r>
        <w:rPr>
          <w:bCs/>
          <w:b/>
        </w:rPr>
        <w:t xml:space="preserve">Phase 3: Stress Testing.</w:t>
      </w:r>
      <w:r>
        <w:t xml:space="preserve"> </w:t>
      </w:r>
      <w:r>
        <w:t xml:space="preserve">Actors will perform in front of live audiences with varying levels of engagement and distraction, simulating real-world performance conditions in Cape Town's dynamic venues.</w:t>
      </w:r>
    </w:p>
    <w:bookmarkEnd w:id="24"/>
    <w:bookmarkStart w:id="25" w:name="data-collection"/>
    <w:p>
      <w:pPr>
        <w:pStyle w:val="Heading3"/>
      </w:pPr>
      <w:r>
        <w:t xml:space="preserve">3.3. Data Collection</w:t>
      </w:r>
    </w:p>
    <w:p>
      <w:pPr>
        <w:pStyle w:val="FirstParagraph"/>
      </w:pPr>
      <w:r>
        <w:t xml:space="preserve">Data will be collected through multiple channels to ensure a holistic evaluation of the Actor's performance:</w:t>
      </w:r>
    </w:p>
    <w:p>
      <w:pPr>
        <w:numPr>
          <w:ilvl w:val="0"/>
          <w:numId w:val="1003"/>
        </w:numPr>
        <w:pStyle w:val="Compact"/>
      </w:pPr>
      <w:r>
        <w:rPr>
          <w:bCs/>
          <w:b/>
        </w:rPr>
        <w:t xml:space="preserve">Video and Audio Recording:</w:t>
      </w:r>
      <w:r>
        <w:t xml:space="preserve"> </w:t>
      </w:r>
      <w:r>
        <w:t xml:space="preserve">High-definition recordings will capture every nuance of the Actor's delivery.</w:t>
      </w:r>
    </w:p>
    <w:p>
      <w:pPr>
        <w:numPr>
          <w:ilvl w:val="0"/>
          <w:numId w:val="1003"/>
        </w:numPr>
        <w:pStyle w:val="Compact"/>
      </w:pPr>
      <w:r>
        <w:rPr>
          <w:bCs/>
          <w:b/>
        </w:rPr>
        <w:t xml:space="preserve">Biometric Monitoring:</w:t>
      </w:r>
      <w:r>
        <w:t xml:space="preserve"> </w:t>
      </w:r>
      <w:r>
        <w:t xml:space="preserve">Wearable devices will monitor heart rate and galvanic skin response to gauge stress levels during performances.</w:t>
      </w:r>
    </w:p>
    <w:p>
      <w:pPr>
        <w:numPr>
          <w:ilvl w:val="0"/>
          <w:numId w:val="1003"/>
        </w:numPr>
        <w:pStyle w:val="Compact"/>
      </w:pPr>
      <w:r>
        <w:rPr>
          <w:bCs/>
          <w:b/>
        </w:rPr>
        <w:t xml:space="preserve">Audience Feedback:</w:t>
      </w:r>
      <w:r>
        <w:t xml:space="preserve"> </w:t>
      </w:r>
      <w:r>
        <w:t xml:space="preserve">Structured surveys will be distributed to audience members to assess the perceived authenticity and emotional impact of the Actor's portrayal.</w:t>
      </w:r>
    </w:p>
    <w:p>
      <w:pPr>
        <w:numPr>
          <w:ilvl w:val="0"/>
          <w:numId w:val="1003"/>
        </w:numPr>
        <w:pStyle w:val="Compact"/>
      </w:pPr>
      <w:r>
        <w:rPr>
          <w:bCs/>
          <w:b/>
        </w:rPr>
        <w:t xml:space="preserve">Expert Evaluation:</w:t>
      </w:r>
      <w:r>
        <w:t xml:space="preserve"> </w:t>
      </w:r>
      <w:r>
        <w:t xml:space="preserve">A panel of directors and acting coaches from Cape Town will provide qualitative assessments based on industry standards.</w:t>
      </w:r>
    </w:p>
    <w:bookmarkEnd w:id="25"/>
    <w:bookmarkEnd w:id="26"/>
    <w:bookmarkStart w:id="27" w:name="ethical-considerations"/>
    <w:p>
      <w:pPr>
        <w:pStyle w:val="Heading2"/>
      </w:pPr>
      <w:r>
        <w:t xml:space="preserve">4. Ethical Considerations</w:t>
      </w:r>
    </w:p>
    <w:p>
      <w:pPr>
        <w:pStyle w:val="FirstParagraph"/>
      </w:pPr>
      <w:r>
        <w:t xml:space="preserve">Given the sensitive nature of cultural representation in</w:t>
      </w:r>
      <w:r>
        <w:t xml:space="preserve"> </w:t>
      </w:r>
      <w:r>
        <w:t xml:space="preserve">South Africa Cape Town</w:t>
      </w:r>
      <w:r>
        <w:t xml:space="preserve">, ethical guidelines are paramount. All participants will provide informed consent, understanding the scope of the Experiment Protocol and how their data will be used. Special attention will be paid to avoiding stereotypes and ensuring that the portrayal of local cultures is respectful and accurate. Confidentiality will be maintained, and participants will have the right to withdraw from the study at any time without penalty.</w:t>
      </w:r>
    </w:p>
    <w:bookmarkEnd w:id="27"/>
    <w:bookmarkStart w:id="28" w:name="expected-outcomes"/>
    <w:p>
      <w:pPr>
        <w:pStyle w:val="Heading2"/>
      </w:pPr>
      <w:r>
        <w:t xml:space="preserve">5. Expected Outcomes</w:t>
      </w:r>
    </w:p>
    <w:p>
      <w:pPr>
        <w:pStyle w:val="FirstParagraph"/>
      </w:pPr>
      <w:r>
        <w:t xml:space="preserve">This Experiment Protocol aims to produce actionable insights into the training and development of Actors in</w:t>
      </w:r>
      <w:r>
        <w:t xml:space="preserve"> </w:t>
      </w:r>
      <w:r>
        <w:t xml:space="preserve">South Africa Cape Town</w:t>
      </w:r>
      <w:r>
        <w:t xml:space="preserve">. We anticipate identifying key factors that contribute to successful cross-cultural performances and developing best practices for preparing Actors for diverse roles. The findings will be valuable for acting schools, casting directors, and cultural organizations in Cape Town and beyond.</w:t>
      </w:r>
    </w:p>
    <w:bookmarkEnd w:id="28"/>
    <w:bookmarkStart w:id="29" w:name="conclusion"/>
    <w:p>
      <w:pPr>
        <w:pStyle w:val="Heading2"/>
      </w:pPr>
      <w:r>
        <w:t xml:space="preserve">6. Conclusion</w:t>
      </w:r>
    </w:p>
    <w:p>
      <w:pPr>
        <w:pStyle w:val="FirstParagraph"/>
      </w:pPr>
      <w:r>
        <w:t xml:space="preserve">By rigorously applying this Experiment Protocol, we seek to enhance the understanding of the Actor's role in reflecting and shaping the cultural identity of</w:t>
      </w:r>
      <w:r>
        <w:t xml:space="preserve"> </w:t>
      </w:r>
      <w:r>
        <w:t xml:space="preserve">South Africa Cape Town</w:t>
      </w:r>
      <w:r>
        <w:t xml:space="preserve">. This study will contribute to the broader discourse on performance art in a multicultural society and provide a framework for future research in this field.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Dynamics in Cape Town</dc:title>
  <dc:creator/>
  <dc:language>en</dc:language>
  <cp:keywords/>
  <dcterms:created xsi:type="dcterms:W3CDTF">2026-10-10T04:06:40Z</dcterms:created>
  <dcterms:modified xsi:type="dcterms:W3CDTF">2026-10-10T04:06:40Z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