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2eeb2aaca1b49d506c47a617a0cf6ee02353acf"/>
    <w:p>
      <w:pPr>
        <w:pStyle w:val="Heading1"/>
      </w:pPr>
      <w:r>
        <w:t xml:space="preserve">Experiment Protocol: Actor Performance Analysis in United Kingdom London</w:t>
      </w:r>
    </w:p>
    <w:p>
      <w:pPr>
        <w:pStyle w:val="FirstParagraph"/>
      </w:pPr>
      <w:r>
        <w:rPr>
          <w:bCs/>
          <w:b/>
        </w:rPr>
        <w:t xml:space="preserve">Document ID:</w:t>
      </w:r>
      <w:r>
        <w:t xml:space="preserve"> </w:t>
      </w:r>
      <w:r>
        <w:t xml:space="preserve">EP-UK-LON-ACT-2024-001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United Kingdom London</w:t>
      </w:r>
    </w:p>
    <w:bookmarkEnd w:id="20"/>
    <w:p>
      <w:pPr>
        <w:pStyle w:val="BodyText"/>
      </w:pPr>
      <w:r>
        <w:t xml:space="preserve">1. Introduction and Objective</w:t>
      </w:r>
    </w:p>
    <w:p>
      <w:pPr>
        <w:pStyle w:val="BodyText"/>
      </w:pPr>
      <w:r>
        <w:t xml:space="preserve">This Experiment Protocol outlines the methodology, procedures, and ethical considerations for a controlled study examining the performance capabilities of an Actor within the cultural and environmental context of United Kingdom London. The primary objective is to evaluate how specific environmental stimuli, audience interactions, and performance conditions in London influence the Actor's emotional expression, vocal projection, and physical movement.</w:t>
      </w:r>
    </w:p>
    <w:p>
      <w:pPr>
        <w:pStyle w:val="BodyText"/>
      </w:pPr>
      <w:r>
        <w:t xml:space="preserve">London, as a global cultural hub with a rich theatrical heritage, provides a unique setting for this experiment. The study aims to contribute to the understanding of performance dynamics in urban environments and to establish best practices for Actor training and evaluation in the United Kingdom.</w:t>
      </w:r>
    </w:p>
    <w:p>
      <w:pPr>
        <w:pStyle w:val="BodyText"/>
      </w:pPr>
      <w:r>
        <w:t xml:space="preserve">2. Scope and Definitions</w:t>
      </w:r>
    </w:p>
    <w:p>
      <w:pPr>
        <w:pStyle w:val="BodyText"/>
      </w:pPr>
      <w:r>
        <w:rPr>
          <w:bCs/>
          <w:b/>
        </w:rPr>
        <w:t xml:space="preserve">Scope:</w:t>
      </w:r>
      <w:r>
        <w:t xml:space="preserve"> </w:t>
      </w:r>
      <w:r>
        <w:t xml:space="preserve">This protocol applies to all phases of the experiment, including participant recruitment, data collection, analysis, and reporting. The study will be conducted in selected venues across United Kingdom London, including both traditional theatre spaces and public performance areas.</w:t>
      </w:r>
    </w:p>
    <w:p>
      <w:pPr>
        <w:pStyle w:val="BodyText"/>
      </w:pPr>
      <w:r>
        <w:rPr>
          <w:bCs/>
          <w:b/>
        </w:rPr>
        <w:t xml:space="preserve">Definitions:</w:t>
      </w:r>
    </w:p>
    <w:p>
      <w:pPr>
        <w:numPr>
          <w:ilvl w:val="0"/>
          <w:numId w:val="1001"/>
        </w:numPr>
        <w:pStyle w:val="Compact"/>
      </w:pPr>
      <w:r>
        <w:rPr>
          <w:bCs/>
          <w:b/>
        </w:rPr>
        <w:t xml:space="preserve">Actor:</w:t>
      </w:r>
      <w:r>
        <w:t xml:space="preserve"> </w:t>
      </w:r>
      <w:r>
        <w:t xml:space="preserve">A trained or semi-professional performer participating in the experiment, responsible for executing scripted and improvisational performance tasks.</w:t>
      </w:r>
    </w:p>
    <w:p>
      <w:pPr>
        <w:numPr>
          <w:ilvl w:val="0"/>
          <w:numId w:val="1001"/>
        </w:numPr>
        <w:pStyle w:val="Compact"/>
      </w:pPr>
      <w:r>
        <w:rPr>
          <w:bCs/>
          <w:b/>
        </w:rPr>
        <w:t xml:space="preserve">United Kingdom London:</w:t>
      </w:r>
      <w:r>
        <w:t xml:space="preserve"> </w:t>
      </w:r>
      <w:r>
        <w:t xml:space="preserve">The geographic and cultural setting for the experiment, encompassing its diverse audiences, venues, and environmental conditions.</w:t>
      </w:r>
    </w:p>
    <w:p>
      <w:pPr>
        <w:numPr>
          <w:ilvl w:val="0"/>
          <w:numId w:val="1001"/>
        </w:numPr>
        <w:pStyle w:val="Compact"/>
      </w:pPr>
      <w:r>
        <w:rPr>
          <w:bCs/>
          <w:b/>
        </w:rPr>
        <w:t xml:space="preserve">Experiment Protocol:</w:t>
      </w:r>
      <w:r>
        <w:t xml:space="preserve"> </w:t>
      </w:r>
      <w:r>
        <w:t xml:space="preserve">The formal document detailing the procedures, standards, and ethical guidelines governing the study.</w:t>
      </w:r>
    </w:p>
    <w:p>
      <w:pPr>
        <w:pStyle w:val="FirstParagraph"/>
      </w:pPr>
      <w:r>
        <w:t xml:space="preserve">3. Ethical Considerations and Compliance</w:t>
      </w:r>
    </w:p>
    <w:p>
      <w:pPr>
        <w:pStyle w:val="BodyText"/>
      </w:pPr>
      <w:r>
        <w:t xml:space="preserve">This experiment will adhere to the ethical standards set by the United Kingdom's research governance frameworks, including the Data Protection Act 2018 and GDPR. Informed consent will be obtained from all Actors and audience participants. Confidentiality and anonymity will be maintained throughout the study.</w:t>
      </w:r>
    </w:p>
    <w:p>
      <w:pPr>
        <w:pStyle w:val="BodyText"/>
      </w:pPr>
      <w:r>
        <w:t xml:space="preserve">The protocol has been reviewed and approved by the relevant ethics committee in London. Any adverse events or concerns will be reported immediately to the study coordinator.</w:t>
      </w:r>
    </w:p>
    <w:p>
      <w:pPr>
        <w:pStyle w:val="BodyText"/>
      </w:pPr>
      <w:r>
        <w:t xml:space="preserve">4. Participant Recruitment</w:t>
      </w:r>
    </w:p>
    <w:p>
      <w:pPr>
        <w:pStyle w:val="BodyText"/>
      </w:pPr>
      <w:r>
        <w:t xml:space="preserve">Actors will be recruited from drama schools, theatre companies, and acting agencies in United Kingdom London. Inclusion criteria include:</w:t>
      </w:r>
    </w:p>
    <w:p>
      <w:pPr>
        <w:numPr>
          <w:ilvl w:val="0"/>
          <w:numId w:val="1002"/>
        </w:numPr>
        <w:pStyle w:val="Compact"/>
      </w:pPr>
      <w:r>
        <w:t xml:space="preserve">Minimum of two years of formal acting training or professional experience.</w:t>
      </w:r>
    </w:p>
    <w:p>
      <w:pPr>
        <w:numPr>
          <w:ilvl w:val="0"/>
          <w:numId w:val="1002"/>
        </w:numPr>
        <w:pStyle w:val="Compact"/>
      </w:pPr>
      <w:r>
        <w:t xml:space="preserve">Fluency in English.</w:t>
      </w:r>
    </w:p>
    <w:p>
      <w:pPr>
        <w:numPr>
          <w:ilvl w:val="0"/>
          <w:numId w:val="1002"/>
        </w:numPr>
        <w:pStyle w:val="Compact"/>
      </w:pPr>
      <w:r>
        <w:t xml:space="preserve">Willingness to participate in both scripted and improvisational tasks.</w:t>
      </w:r>
    </w:p>
    <w:p>
      <w:pPr>
        <w:numPr>
          <w:ilvl w:val="0"/>
          <w:numId w:val="1002"/>
        </w:numPr>
        <w:pStyle w:val="Compact"/>
      </w:pPr>
      <w:r>
        <w:t xml:space="preserve">Availability to perform in multiple locations across London.</w:t>
      </w:r>
    </w:p>
    <w:p>
      <w:pPr>
        <w:pStyle w:val="FirstParagraph"/>
      </w:pPr>
      <w:r>
        <w:t xml:space="preserve">Audience participants will be recruited through public announcements and venue partnerships. They will be briefed on their role in providing feedback and will be assured of their right to withdraw at any time.</w:t>
      </w:r>
    </w:p>
    <w:p>
      <w:pPr>
        <w:pStyle w:val="BodyText"/>
      </w:pPr>
      <w:r>
        <w:t xml:space="preserve">5. Experimental Design</w:t>
      </w:r>
    </w:p>
    <w:p>
      <w:pPr>
        <w:pStyle w:val="BodyText"/>
      </w:pPr>
      <w:r>
        <w:t xml:space="preserve">The experiment will employ a mixed-methods approach, combining quantitative measurements (e.g., vocal amplitude, movement tracking) with qualitative assessments (e.g., audience surveys, expert evaluations).</w:t>
      </w:r>
    </w:p>
    <w:p>
      <w:pPr>
        <w:pStyle w:val="BodyText"/>
      </w:pPr>
      <w:r>
        <w:rPr>
          <w:bCs/>
          <w:b/>
        </w:rPr>
        <w:t xml:space="preserve">Conditions:</w:t>
      </w:r>
    </w:p>
    <w:p>
      <w:pPr>
        <w:numPr>
          <w:ilvl w:val="0"/>
          <w:numId w:val="1003"/>
        </w:numPr>
        <w:pStyle w:val="Compact"/>
      </w:pPr>
      <w:r>
        <w:t xml:space="preserve">Controlled theatre environment with a seated audience.</w:t>
      </w:r>
    </w:p>
    <w:p>
      <w:pPr>
        <w:numPr>
          <w:ilvl w:val="0"/>
          <w:numId w:val="1003"/>
        </w:numPr>
        <w:pStyle w:val="Compact"/>
      </w:pPr>
      <w:r>
        <w:t xml:space="preserve">Public space performance with a transient audience.</w:t>
      </w:r>
    </w:p>
    <w:p>
      <w:pPr>
        <w:numPr>
          <w:ilvl w:val="0"/>
          <w:numId w:val="1003"/>
        </w:numPr>
        <w:pStyle w:val="Compact"/>
      </w:pPr>
      <w:r>
        <w:t xml:space="preserve">Virtual performance streamed to an online audience.</w:t>
      </w:r>
    </w:p>
    <w:p>
      <w:pPr>
        <w:pStyle w:val="FirstParagraph"/>
      </w:pPr>
      <w:r>
        <w:t xml:space="preserve">Each Actor will perform the same set of scenes under each condition. Variables such as lighting, acoustics, and audience size will be documented and controlled where possible.</w:t>
      </w:r>
    </w:p>
    <w:p>
      <w:pPr>
        <w:pStyle w:val="BodyText"/>
      </w:pPr>
      <w:r>
        <w:t xml:space="preserve">6. Procedures</w:t>
      </w:r>
    </w:p>
    <w:p>
      <w:pPr>
        <w:pStyle w:val="BodyText"/>
      </w:pPr>
      <w:r>
        <w:rPr>
          <w:bCs/>
          <w:b/>
        </w:rPr>
        <w:t xml:space="preserve">Pre-Experiment:</w:t>
      </w:r>
    </w:p>
    <w:p>
      <w:pPr>
        <w:numPr>
          <w:ilvl w:val="0"/>
          <w:numId w:val="1004"/>
        </w:numPr>
        <w:pStyle w:val="Compact"/>
      </w:pPr>
      <w:r>
        <w:t xml:space="preserve">Orientation session for Actors to explain the protocol and obtain informed consent.</w:t>
      </w:r>
    </w:p>
    <w:p>
      <w:pPr>
        <w:numPr>
          <w:ilvl w:val="0"/>
          <w:numId w:val="1004"/>
        </w:numPr>
        <w:pStyle w:val="Compact"/>
      </w:pPr>
      <w:r>
        <w:t xml:space="preserve">Calibration of recording equipment and testing of performance spaces.</w:t>
      </w:r>
    </w:p>
    <w:p>
      <w:pPr>
        <w:numPr>
          <w:ilvl w:val="0"/>
          <w:numId w:val="1004"/>
        </w:numPr>
        <w:pStyle w:val="Compact"/>
      </w:pPr>
      <w:r>
        <w:t xml:space="preserve">Distribution of scripts and improvisation prompts.</w:t>
      </w:r>
    </w:p>
    <w:p>
      <w:pPr>
        <w:pStyle w:val="FirstParagraph"/>
      </w:pPr>
      <w:r>
        <w:rPr>
          <w:bCs/>
          <w:b/>
        </w:rPr>
        <w:t xml:space="preserve">During Experiment:</w:t>
      </w:r>
    </w:p>
    <w:p>
      <w:pPr>
        <w:numPr>
          <w:ilvl w:val="0"/>
          <w:numId w:val="1005"/>
        </w:numPr>
        <w:pStyle w:val="Compact"/>
      </w:pPr>
      <w:r>
        <w:t xml:space="preserve">Actors perform designated scenes in each condition.</w:t>
      </w:r>
    </w:p>
    <w:p>
      <w:pPr>
        <w:numPr>
          <w:ilvl w:val="0"/>
          <w:numId w:val="1005"/>
        </w:numPr>
        <w:pStyle w:val="Compact"/>
      </w:pPr>
      <w:r>
        <w:t xml:space="preserve">Audio, video, and biometric data are recorded.</w:t>
      </w:r>
    </w:p>
    <w:p>
      <w:pPr>
        <w:numPr>
          <w:ilvl w:val="0"/>
          <w:numId w:val="1005"/>
        </w:numPr>
        <w:pStyle w:val="Compact"/>
      </w:pPr>
      <w:r>
        <w:t xml:space="preserve">Audience members complete structured feedback forms.</w:t>
      </w:r>
    </w:p>
    <w:p>
      <w:pPr>
        <w:pStyle w:val="FirstParagraph"/>
      </w:pPr>
      <w:r>
        <w:rPr>
          <w:bCs/>
          <w:b/>
        </w:rPr>
        <w:t xml:space="preserve">Post-Experiment:</w:t>
      </w:r>
    </w:p>
    <w:p>
      <w:pPr>
        <w:numPr>
          <w:ilvl w:val="0"/>
          <w:numId w:val="1006"/>
        </w:numPr>
        <w:pStyle w:val="Compact"/>
      </w:pPr>
      <w:r>
        <w:t xml:space="preserve">Debriefing session with Actors to gather reflections.</w:t>
      </w:r>
    </w:p>
    <w:p>
      <w:pPr>
        <w:numPr>
          <w:ilvl w:val="0"/>
          <w:numId w:val="1006"/>
        </w:numPr>
        <w:pStyle w:val="Compact"/>
      </w:pPr>
      <w:r>
        <w:t xml:space="preserve">Data compilation and anonymization.</w:t>
      </w:r>
    </w:p>
    <w:p>
      <w:pPr>
        <w:numPr>
          <w:ilvl w:val="0"/>
          <w:numId w:val="1006"/>
        </w:numPr>
        <w:pStyle w:val="Compact"/>
      </w:pPr>
      <w:r>
        <w:t xml:space="preserve">Analysis of performance metrics and audience responses.</w:t>
      </w:r>
    </w:p>
    <w:p>
      <w:pPr>
        <w:pStyle w:val="FirstParagraph"/>
      </w:pPr>
      <w:r>
        <w:t xml:space="preserve">7. Data Collection and Analysis</w:t>
      </w:r>
    </w:p>
    <w:p>
      <w:pPr>
        <w:pStyle w:val="BodyText"/>
      </w:pPr>
      <w:r>
        <w:t xml:space="preserve">Data will be collected using high-resolution cameras, microphones, and motion capture sensors. Audience feedback will be gathered via digital surveys and focus groups.</w:t>
      </w:r>
    </w:p>
    <w:p>
      <w:pPr>
        <w:pStyle w:val="BodyText"/>
      </w:pPr>
      <w:r>
        <w:t xml:space="preserve">Quantitative data will be analyzed using statistical software to identify patterns and correlations. Qualitative data will be coded and thematically analyzed to understand subjective experiences and perceptions.</w:t>
      </w:r>
    </w:p>
    <w:p>
      <w:pPr>
        <w:pStyle w:val="BodyText"/>
      </w:pPr>
      <w:r>
        <w:t xml:space="preserve">All data will be stored securely in compliance with United Kingdom data protection regulations.</w:t>
      </w:r>
    </w:p>
    <w:p>
      <w:pPr>
        <w:pStyle w:val="BodyText"/>
      </w:pPr>
      <w:r>
        <w:t xml:space="preserve">8. Risk Management</w:t>
      </w:r>
    </w:p>
    <w:p>
      <w:pPr>
        <w:pStyle w:val="BodyText"/>
      </w:pPr>
      <w:r>
        <w:t xml:space="preserve">Potential risks include performance anxiety, physical strain, and privacy concerns. Mitigation strategies include:</w:t>
      </w:r>
    </w:p>
    <w:p>
      <w:pPr>
        <w:numPr>
          <w:ilvl w:val="0"/>
          <w:numId w:val="1007"/>
        </w:numPr>
        <w:pStyle w:val="Compact"/>
      </w:pPr>
      <w:r>
        <w:t xml:space="preserve">Providing psychological support resources for Actors.</w:t>
      </w:r>
    </w:p>
    <w:p>
      <w:pPr>
        <w:numPr>
          <w:ilvl w:val="0"/>
          <w:numId w:val="1007"/>
        </w:numPr>
        <w:pStyle w:val="Compact"/>
      </w:pPr>
      <w:r>
        <w:t xml:space="preserve">Ensuring safe and accessible performance environments.</w:t>
      </w:r>
    </w:p>
    <w:p>
      <w:pPr>
        <w:numPr>
          <w:ilvl w:val="0"/>
          <w:numId w:val="1007"/>
        </w:numPr>
        <w:pStyle w:val="Compact"/>
      </w:pPr>
      <w:r>
        <w:t xml:space="preserve">Strict adherence to data confidentiality protocols.</w:t>
      </w:r>
    </w:p>
    <w:p>
      <w:pPr>
        <w:pStyle w:val="FirstParagraph"/>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Recruitment, ethics approval, venue booking</w:t>
            </w:r>
          </w:p>
        </w:tc>
      </w:tr>
      <w:tr>
        <w:tc>
          <w:tcPr/>
          <w:p>
            <w:pPr>
              <w:pStyle w:val="Compact"/>
              <w:jc w:val="left"/>
            </w:pPr>
            <w:r>
              <w:t xml:space="preserve">Data Collection</w:t>
            </w:r>
          </w:p>
        </w:tc>
        <w:tc>
          <w:tcPr/>
          <w:p>
            <w:pPr>
              <w:pStyle w:val="Compact"/>
              <w:jc w:val="left"/>
            </w:pPr>
            <w:r>
              <w:t xml:space="preserve">8 weeks</w:t>
            </w:r>
          </w:p>
        </w:tc>
        <w:tc>
          <w:tcPr/>
          <w:p>
            <w:pPr>
              <w:pStyle w:val="Compact"/>
              <w:jc w:val="left"/>
            </w:pPr>
            <w:r>
              <w:t xml:space="preserve">Performances, recordings, surveys</w:t>
            </w:r>
          </w:p>
        </w:tc>
      </w:tr>
      <w:tr>
        <w:tc>
          <w:tcPr/>
          <w:p>
            <w:pPr>
              <w:pStyle w:val="Compact"/>
              <w:jc w:val="left"/>
            </w:pPr>
            <w:r>
              <w:t xml:space="preserve">Analysis</w:t>
            </w:r>
          </w:p>
        </w:tc>
        <w:tc>
          <w:tcPr/>
          <w:p>
            <w:pPr>
              <w:pStyle w:val="Compact"/>
              <w:jc w:val="left"/>
            </w:pPr>
            <w:r>
              <w:t xml:space="preserve">6 weeks</w:t>
            </w:r>
          </w:p>
        </w:tc>
        <w:tc>
          <w:tcPr/>
          <w:p>
            <w:pPr>
              <w:pStyle w:val="Compact"/>
              <w:jc w:val="left"/>
            </w:pPr>
            <w:r>
              <w:t xml:space="preserve">Data processing, statistical and thematic analysis</w:t>
            </w:r>
          </w:p>
        </w:tc>
      </w:tr>
      <w:tr>
        <w:tc>
          <w:tcPr/>
          <w:p>
            <w:pPr>
              <w:pStyle w:val="Compact"/>
              <w:jc w:val="left"/>
            </w:pPr>
            <w:r>
              <w:t xml:space="preserve">Reporting</w:t>
            </w:r>
          </w:p>
        </w:tc>
        <w:tc>
          <w:tcPr/>
          <w:p>
            <w:pPr>
              <w:pStyle w:val="Compact"/>
              <w:jc w:val="left"/>
            </w:pPr>
            <w:r>
              <w:t xml:space="preserve">4 weeks</w:t>
            </w:r>
          </w:p>
        </w:tc>
        <w:tc>
          <w:tcPr/>
          <w:p>
            <w:pPr>
              <w:pStyle w:val="Compact"/>
              <w:jc w:val="left"/>
            </w:pPr>
            <w:r>
              <w:t xml:space="preserve">Drafting and disseminating findings</w:t>
            </w:r>
          </w:p>
        </w:tc>
      </w:tr>
    </w:tbl>
    <w:p>
      <w:pPr>
        <w:pStyle w:val="BodyText"/>
      </w:pPr>
      <w:r>
        <w:t xml:space="preserve">10. Conclusion</w:t>
      </w:r>
    </w:p>
    <w:p>
      <w:pPr>
        <w:pStyle w:val="BodyText"/>
      </w:pPr>
      <w:r>
        <w:t xml:space="preserve">This Experiment Protocol provides a comprehensive framework for investigating the performance of an Actor in the dynamic context of United Kingdom London. By following these procedures, the study aims to generate valuable insights into the interplay between performer, environment, and audience, contributing to both academic knowledge and practical applications in the performing arts.</w:t>
      </w:r>
    </w:p>
    <w:p>
      <w:pPr>
        <w:pStyle w:val="BodyText"/>
      </w:pPr>
      <w:r>
        <w:rPr>
          <w:bCs/>
          <w:b/>
        </w:rPr>
        <w:t xml:space="preserve">Prepared by:</w:t>
      </w:r>
      <w:r>
        <w:t xml:space="preserve"> </w:t>
      </w:r>
      <w:r>
        <w:t xml:space="preserve">[Research Team Name]</w:t>
      </w:r>
      <w:r>
        <w:br/>
      </w:r>
      <w:r>
        <w:rPr>
          <w:bCs/>
          <w:b/>
        </w:rPr>
        <w:t xml:space="preserve">Affiliation:</w:t>
      </w:r>
      <w:r>
        <w:t xml:space="preserve"> </w:t>
      </w:r>
      <w:r>
        <w:t xml:space="preserve">[Institution/Organization]</w:t>
      </w:r>
      <w:r>
        <w:br/>
      </w:r>
      <w:r>
        <w:rPr>
          <w:bCs/>
          <w:b/>
        </w:rPr>
        <w:t xml:space="preserve">Contact:</w:t>
      </w:r>
      <w:r>
        <w:t xml:space="preserve"> </w:t>
      </w:r>
      <w:r>
        <w:t xml:space="preserve">[Email Address]</w:t>
      </w:r>
      <w:r>
        <w:br/>
      </w:r>
      <w:r>
        <w:rPr>
          <w:bCs/>
          <w:b/>
        </w:rPr>
        <w:t xml:space="preserve">Location:</w:t>
      </w:r>
      <w:r>
        <w:t xml:space="preserve"> </w:t>
      </w:r>
      <w:r>
        <w:t xml:space="preserve">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Analysis in United Kingdom London</dc:title>
  <dc:creator/>
  <dc:language>en</dc:language>
  <cp:keywords/>
  <dcterms:created xsi:type="dcterms:W3CDTF">2026-10-10T02:33:55Z</dcterms:created>
  <dcterms:modified xsi:type="dcterms:W3CDTF">2026-10-10T02:33:55Z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