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Research</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Aerodynamic Performance Analysis of Composite Wing Structures Under Tropical Climatic Conditions</w:t>
      </w:r>
    </w:p>
    <w:p>
      <w:pPr>
        <w:pStyle w:val="BodyText"/>
      </w:pPr>
      <w:r>
        <w:rPr>
          <w:bCs/>
          <w:b/>
        </w:rPr>
        <w:t xml:space="preserve">Location:</w:t>
      </w:r>
      <w:r>
        <w:t xml:space="preserve"> </w:t>
      </w:r>
      <w:r>
        <w:t xml:space="preserve">São Paulo, Brazil</w:t>
      </w:r>
    </w:p>
    <w:p>
      <w:pPr>
        <w:pStyle w:val="BodyText"/>
      </w:pPr>
      <w:r>
        <w:rPr>
          <w:bCs/>
          <w:b/>
        </w:rPr>
        <w:t xml:space="preserve">Principal Investigator:</w:t>
      </w:r>
      <w:r>
        <w:t xml:space="preserve"> </w:t>
      </w:r>
      <w:r>
        <w:t xml:space="preserve">Lead Aerospace Engineer</w:t>
      </w:r>
    </w:p>
    <w:p>
      <w:pPr>
        <w:pStyle w:val="BodyText"/>
      </w:pPr>
      <w:r>
        <w:rPr>
          <w:bCs/>
          <w:b/>
        </w:rPr>
        <w:t xml:space="preserve">Date:</w:t>
      </w:r>
      <w:r>
        <w:t xml:space="preserve"> </w:t>
      </w:r>
      <w:r>
        <w:t xml:space="preserve">October 26, 2023</w:t>
      </w:r>
    </w:p>
    <w:p>
      <w:pPr>
        <w:pStyle w:val="BodyText"/>
      </w:pPr>
      <w:r>
        <w:rPr>
          <w:bCs/>
          <w:b/>
        </w:rPr>
        <w:t xml:space="preserve">Protocol ID:</w:t>
      </w:r>
      <w:r>
        <w:t xml:space="preserve"> </w:t>
      </w:r>
      <w:r>
        <w:t xml:space="preserve">SP-AERO-2023-001</w:t>
      </w:r>
    </w:p>
    <w:bookmarkEnd w:id="20"/>
    <w:p>
      <w:pPr>
        <w:pStyle w:val="BodyText"/>
      </w:pPr>
      <w:r>
        <w:t xml:space="preserve">1. Introduction</w:t>
      </w:r>
    </w:p>
    <w:p>
      <w:pPr>
        <w:pStyle w:val="BodyText"/>
      </w:pPr>
      <w:r>
        <w:t xml:space="preserve">This Experiment Protocol outlines the methodology, procedures, and safety guidelines for conducting aerodynamic testing on advanced composite wing structures. The research is being conducted by a team of Aerospace Engineers in São Paulo, Brazil, leveraging the region's unique climatic conditions and state-of-the-art facilities. The primary objective is to evaluate the structural integrity and aerodynamic efficiency of these components under conditions representative of tropical environments, which are increasingly relevant for global aviation operations.</w:t>
      </w:r>
    </w:p>
    <w:p>
      <w:pPr>
        <w:pStyle w:val="BodyText"/>
      </w:pPr>
      <w:r>
        <w:t xml:space="preserve">São Paulo, as a hub for aerospace innovation in Brazil, provides an ideal setting for this research. The city's proximity to major aerospace institutions and manufacturing centers, combined with its distinct weather patterns, offers valuable insights into how composite materials perform in high-humidity and variable-temperature environments. This protocol ensures that all experiments are conducted with scientific rigor, safety, and compliance with international standards.</w:t>
      </w:r>
    </w:p>
    <w:p>
      <w:pPr>
        <w:pStyle w:val="BodyText"/>
      </w:pPr>
      <w:r>
        <w:t xml:space="preserve">2. Objectives</w:t>
      </w:r>
    </w:p>
    <w:p>
      <w:pPr>
        <w:numPr>
          <w:ilvl w:val="0"/>
          <w:numId w:val="1001"/>
        </w:numPr>
        <w:pStyle w:val="Compact"/>
      </w:pPr>
      <w:r>
        <w:t xml:space="preserve">To assess the aerodynamic performance of composite wing structures under controlled wind tunnel conditions.</w:t>
      </w:r>
    </w:p>
    <w:p>
      <w:pPr>
        <w:numPr>
          <w:ilvl w:val="0"/>
          <w:numId w:val="1001"/>
        </w:numPr>
        <w:pStyle w:val="Compact"/>
      </w:pPr>
      <w:r>
        <w:t xml:space="preserve">To analyze the impact of São Paulo's tropical climate on material properties and structural behavior.</w:t>
      </w:r>
    </w:p>
    <w:p>
      <w:pPr>
        <w:numPr>
          <w:ilvl w:val="0"/>
          <w:numId w:val="1001"/>
        </w:numPr>
        <w:pStyle w:val="Compact"/>
      </w:pPr>
      <w:r>
        <w:t xml:space="preserve">To validate computational fluid dynamics (CFD) models against experimental data.</w:t>
      </w:r>
    </w:p>
    <w:p>
      <w:pPr>
        <w:numPr>
          <w:ilvl w:val="0"/>
          <w:numId w:val="1001"/>
        </w:numPr>
        <w:pStyle w:val="Compact"/>
      </w:pPr>
      <w:r>
        <w:t xml:space="preserve">To identify potential design improvements for enhanced durability and efficiency in tropical regions.</w:t>
      </w:r>
    </w:p>
    <w:p>
      <w:pPr>
        <w:pStyle w:val="FirstParagraph"/>
      </w:pPr>
      <w:r>
        <w:t xml:space="preserve">3. Methodology</w:t>
      </w:r>
    </w:p>
    <w:p>
      <w:pPr>
        <w:pStyle w:val="BodyText"/>
      </w:pPr>
      <w:r>
        <w:t xml:space="preserve">The experiment will be conducted in a subsonic wind tunnel located in São Paulo, Brazil. The following steps outline the methodology:</w:t>
      </w:r>
    </w:p>
    <w:p>
      <w:pPr>
        <w:numPr>
          <w:ilvl w:val="0"/>
          <w:numId w:val="1002"/>
        </w:numPr>
        <w:pStyle w:val="Compact"/>
      </w:pPr>
      <w:r>
        <w:rPr>
          <w:bCs/>
          <w:b/>
        </w:rPr>
        <w:t xml:space="preserve">Preparation of Test Articles:</w:t>
      </w:r>
      <w:r>
        <w:t xml:space="preserve"> </w:t>
      </w:r>
      <w:r>
        <w:t xml:space="preserve">Composite wing structures will be manufactured using carbon fiber-reinforced polymers (CFRP). Each test article will undergo non-destructive testing (NDT) to ensure quality and consistency.</w:t>
      </w:r>
    </w:p>
    <w:p>
      <w:pPr>
        <w:numPr>
          <w:ilvl w:val="0"/>
          <w:numId w:val="1002"/>
        </w:numPr>
        <w:pStyle w:val="Compact"/>
      </w:pPr>
      <w:r>
        <w:rPr>
          <w:bCs/>
          <w:b/>
        </w:rPr>
        <w:t xml:space="preserve">Environmental Conditioning:</w:t>
      </w:r>
      <w:r>
        <w:t xml:space="preserve"> </w:t>
      </w:r>
      <w:r>
        <w:t xml:space="preserve">Test articles will be exposed to simulated tropical conditions, including high humidity (80-90%) and temperatures ranging from 25°C to 40°C, to replicate São Paulo's climate.</w:t>
      </w:r>
    </w:p>
    <w:p>
      <w:pPr>
        <w:numPr>
          <w:ilvl w:val="0"/>
          <w:numId w:val="1002"/>
        </w:numPr>
        <w:pStyle w:val="Compact"/>
      </w:pPr>
      <w:r>
        <w:rPr>
          <w:bCs/>
          <w:b/>
        </w:rPr>
        <w:t xml:space="preserve">Wind Tunnel Testing:</w:t>
      </w:r>
      <w:r>
        <w:t xml:space="preserve"> </w:t>
      </w:r>
      <w:r>
        <w:t xml:space="preserve">Aerodynamic tests will be conducted at varying angles of attack and airspeeds. Data on lift, drag, and moment coefficients will be recorded.</w:t>
      </w:r>
    </w:p>
    <w:p>
      <w:pPr>
        <w:numPr>
          <w:ilvl w:val="0"/>
          <w:numId w:val="1002"/>
        </w:numPr>
        <w:pStyle w:val="Compact"/>
      </w:pPr>
      <w:r>
        <w:rPr>
          <w:bCs/>
          <w:b/>
        </w:rPr>
        <w:t xml:space="preserve">Instrumentation:</w:t>
      </w:r>
      <w:r>
        <w:t xml:space="preserve"> </w:t>
      </w:r>
      <w:r>
        <w:t xml:space="preserve">Strain gauges, pressure sensors, and high-speed cameras will be used to monitor structural deformation and airflow patterns.</w:t>
      </w:r>
    </w:p>
    <w:p>
      <w:pPr>
        <w:numPr>
          <w:ilvl w:val="0"/>
          <w:numId w:val="1002"/>
        </w:numPr>
        <w:pStyle w:val="Compact"/>
      </w:pPr>
      <w:r>
        <w:rPr>
          <w:bCs/>
          <w:b/>
        </w:rPr>
        <w:t xml:space="preserve">Data Analysis:</w:t>
      </w:r>
      <w:r>
        <w:t xml:space="preserve"> </w:t>
      </w:r>
      <w:r>
        <w:t xml:space="preserve">Experimental results will be compared with CFD simulations to validate models and identify discrepancies.</w:t>
      </w:r>
    </w:p>
    <w:p>
      <w:pPr>
        <w:pStyle w:val="FirstParagraph"/>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Subsonic Wind Tunnel</w:t>
            </w:r>
          </w:p>
        </w:tc>
        <w:tc>
          <w:tcPr/>
          <w:p>
            <w:pPr>
              <w:pStyle w:val="Compact"/>
              <w:jc w:val="left"/>
            </w:pPr>
            <w:r>
              <w:t xml:space="preserve">Capable of simulating speeds up to 200 m/s</w:t>
            </w:r>
          </w:p>
        </w:tc>
        <w:tc>
          <w:tcPr/>
          <w:p>
            <w:pPr>
              <w:pStyle w:val="Compact"/>
              <w:jc w:val="left"/>
            </w:pPr>
            <w:r>
              <w:t xml:space="preserve">1</w:t>
            </w:r>
          </w:p>
        </w:tc>
      </w:tr>
      <w:tr>
        <w:tc>
          <w:tcPr/>
          <w:p>
            <w:pPr>
              <w:pStyle w:val="Compact"/>
              <w:jc w:val="left"/>
            </w:pPr>
            <w:r>
              <w:t xml:space="preserve">Composite Wing Structures</w:t>
            </w:r>
          </w:p>
        </w:tc>
        <w:tc>
          <w:tcPr/>
          <w:p>
            <w:pPr>
              <w:pStyle w:val="Compact"/>
              <w:jc w:val="left"/>
            </w:pPr>
            <w:r>
              <w:t xml:space="preserve">CFRP test articles</w:t>
            </w:r>
          </w:p>
        </w:tc>
        <w:tc>
          <w:tcPr/>
          <w:p>
            <w:pPr>
              <w:pStyle w:val="Compact"/>
              <w:jc w:val="left"/>
            </w:pPr>
            <w:r>
              <w:t xml:space="preserve">5</w:t>
            </w:r>
          </w:p>
        </w:tc>
      </w:tr>
      <w:tr>
        <w:tc>
          <w:tcPr/>
          <w:p>
            <w:pPr>
              <w:pStyle w:val="Compact"/>
              <w:jc w:val="left"/>
            </w:pPr>
            <w:r>
              <w:t xml:space="preserve">Strain Gauges</w:t>
            </w:r>
          </w:p>
        </w:tc>
        <w:tc>
          <w:tcPr/>
          <w:p>
            <w:pPr>
              <w:pStyle w:val="Compact"/>
              <w:jc w:val="left"/>
            </w:pPr>
            <w:r>
              <w:t xml:space="preserve">For measuring structural deformation</w:t>
            </w:r>
          </w:p>
        </w:tc>
        <w:tc>
          <w:tcPr/>
          <w:p>
            <w:pPr>
              <w:pStyle w:val="Compact"/>
              <w:jc w:val="left"/>
            </w:pPr>
            <w:r>
              <w:t xml:space="preserve">50</w:t>
            </w:r>
          </w:p>
        </w:tc>
      </w:tr>
      <w:tr>
        <w:tc>
          <w:tcPr/>
          <w:p>
            <w:pPr>
              <w:pStyle w:val="Compact"/>
              <w:jc w:val="left"/>
            </w:pPr>
            <w:r>
              <w:t xml:space="preserve">Pressure Sensors</w:t>
            </w:r>
          </w:p>
        </w:tc>
        <w:tc>
          <w:tcPr/>
          <w:p>
            <w:pPr>
              <w:pStyle w:val="Compact"/>
              <w:jc w:val="left"/>
            </w:pPr>
            <w:r>
              <w:t xml:space="preserve">For airflow analysis</w:t>
            </w:r>
          </w:p>
        </w:tc>
        <w:tc>
          <w:tcPr/>
          <w:p>
            <w:pPr>
              <w:pStyle w:val="Compact"/>
              <w:jc w:val="left"/>
            </w:pPr>
            <w:r>
              <w:t xml:space="preserve">30</w:t>
            </w:r>
          </w:p>
        </w:tc>
      </w:tr>
      <w:tr>
        <w:tc>
          <w:tcPr/>
          <w:p>
            <w:pPr>
              <w:pStyle w:val="Compact"/>
              <w:jc w:val="left"/>
            </w:pPr>
            <w:r>
              <w:t xml:space="preserve">High-Speed Cameras</w:t>
            </w:r>
          </w:p>
        </w:tc>
        <w:tc>
          <w:tcPr/>
          <w:p>
            <w:pPr>
              <w:pStyle w:val="Compact"/>
              <w:jc w:val="left"/>
            </w:pPr>
            <w:r>
              <w:t xml:space="preserve">For visualizing airflow and deformation</w:t>
            </w:r>
          </w:p>
        </w:tc>
        <w:tc>
          <w:tcPr/>
          <w:p>
            <w:pPr>
              <w:pStyle w:val="Compact"/>
              <w:jc w:val="left"/>
            </w:pPr>
            <w:r>
              <w:t xml:space="preserve">2</w:t>
            </w:r>
          </w:p>
        </w:tc>
      </w:tr>
      <w:tr>
        <w:tc>
          <w:tcPr/>
          <w:p>
            <w:pPr>
              <w:pStyle w:val="Compact"/>
              <w:jc w:val="left"/>
            </w:pPr>
            <w:r>
              <w:t xml:space="preserve">Environmental Chamber</w:t>
            </w:r>
          </w:p>
        </w:tc>
        <w:tc>
          <w:tcPr/>
          <w:p>
            <w:pPr>
              <w:pStyle w:val="Compact"/>
              <w:jc w:val="left"/>
            </w:pPr>
            <w:r>
              <w:t xml:space="preserve">For simulating tropical conditions</w:t>
            </w:r>
          </w:p>
        </w:tc>
        <w:tc>
          <w:tcPr/>
          <w:p>
            <w:pPr>
              <w:pStyle w:val="Compact"/>
              <w:jc w:val="left"/>
            </w:pPr>
            <w:r>
              <w:t xml:space="preserve">1</w:t>
            </w:r>
          </w:p>
        </w:tc>
      </w:tr>
    </w:tbl>
    <w:p>
      <w:pPr>
        <w:pStyle w:val="BodyText"/>
      </w:pPr>
      <w:r>
        <w:t xml:space="preserve">5. Safety Procedures</w:t>
      </w:r>
    </w:p>
    <w:p>
      <w:pPr>
        <w:pStyle w:val="BodyText"/>
      </w:pPr>
      <w:r>
        <w:t xml:space="preserve">Safety is a paramount concern in this experiment. The following measures will be implemented:</w:t>
      </w:r>
    </w:p>
    <w:p>
      <w:pPr>
        <w:numPr>
          <w:ilvl w:val="0"/>
          <w:numId w:val="1003"/>
        </w:numPr>
        <w:pStyle w:val="Compact"/>
      </w:pPr>
      <w:r>
        <w:t xml:space="preserve">All personnel must undergo safety training specific to wind tunnel operations and composite material handling.</w:t>
      </w:r>
    </w:p>
    <w:p>
      <w:pPr>
        <w:numPr>
          <w:ilvl w:val="0"/>
          <w:numId w:val="1003"/>
        </w:numPr>
        <w:pStyle w:val="Compact"/>
      </w:pPr>
      <w:r>
        <w:t xml:space="preserve">Personal protective equipment (PPE), including safety glasses, gloves, and helmets, must be worn at all times in the testing area.</w:t>
      </w:r>
    </w:p>
    <w:p>
      <w:pPr>
        <w:numPr>
          <w:ilvl w:val="0"/>
          <w:numId w:val="1003"/>
        </w:numPr>
        <w:pStyle w:val="Compact"/>
      </w:pPr>
      <w:r>
        <w:t xml:space="preserve">Emergency shutdown procedures will be clearly marked and regularly practiced.</w:t>
      </w:r>
    </w:p>
    <w:p>
      <w:pPr>
        <w:numPr>
          <w:ilvl w:val="0"/>
          <w:numId w:val="1003"/>
        </w:numPr>
        <w:pStyle w:val="Compact"/>
      </w:pPr>
      <w:r>
        <w:t xml:space="preserve">Aerospace Engineers will conduct daily inspections of equipment to ensure proper functioning.</w:t>
      </w:r>
    </w:p>
    <w:p>
      <w:pPr>
        <w:numPr>
          <w:ilvl w:val="0"/>
          <w:numId w:val="1003"/>
        </w:numPr>
        <w:pStyle w:val="Compact"/>
      </w:pPr>
      <w:r>
        <w:t xml:space="preserve">Fire extinguishers and first aid kits will be readily available in the laboratory.</w:t>
      </w:r>
    </w:p>
    <w:p>
      <w:pPr>
        <w:pStyle w:val="FirstParagraph"/>
      </w:pPr>
      <w:r>
        <w:t xml:space="preserve">6. Ethical Considerations</w:t>
      </w:r>
    </w:p>
    <w:p>
      <w:pPr>
        <w:pStyle w:val="BodyText"/>
      </w:pPr>
      <w:r>
        <w:t xml:space="preserve">This research adheres to ethical guidelines established by international aerospace organizations. All data will be collected and analyzed with integrity, and any findings will be reported transparently. The use of composite materials and testing procedures will comply with environmental regulations in Brazil, ensuring minimal ecological impact.</w:t>
      </w:r>
    </w:p>
    <w:p>
      <w:pPr>
        <w:pStyle w:val="BodyText"/>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Manufacturing test articles, setting up equipment</w:t>
            </w:r>
          </w:p>
        </w:tc>
      </w:tr>
      <w:tr>
        <w:tc>
          <w:tcPr/>
          <w:p>
            <w:pPr>
              <w:pStyle w:val="Compact"/>
              <w:jc w:val="left"/>
            </w:pPr>
            <w:r>
              <w:t xml:space="preserve">Environmental Conditioning</w:t>
            </w:r>
          </w:p>
        </w:tc>
        <w:tc>
          <w:tcPr/>
          <w:p>
            <w:pPr>
              <w:pStyle w:val="Compact"/>
              <w:jc w:val="left"/>
            </w:pPr>
            <w:r>
              <w:t xml:space="preserve">1 week</w:t>
            </w:r>
          </w:p>
        </w:tc>
        <w:tc>
          <w:tcPr/>
          <w:p>
            <w:pPr>
              <w:pStyle w:val="Compact"/>
              <w:jc w:val="left"/>
            </w:pPr>
            <w:r>
              <w:t xml:space="preserve">Exposing test articles to tropical conditions</w:t>
            </w:r>
          </w:p>
        </w:tc>
      </w:tr>
      <w:tr>
        <w:tc>
          <w:tcPr/>
          <w:p>
            <w:pPr>
              <w:pStyle w:val="Compact"/>
              <w:jc w:val="left"/>
            </w:pPr>
            <w:r>
              <w:t xml:space="preserve">Wind Tunnel Testing</w:t>
            </w:r>
          </w:p>
        </w:tc>
        <w:tc>
          <w:tcPr/>
          <w:p>
            <w:pPr>
              <w:pStyle w:val="Compact"/>
              <w:jc w:val="left"/>
            </w:pPr>
            <w:r>
              <w:t xml:space="preserve">3 weeks</w:t>
            </w:r>
          </w:p>
        </w:tc>
        <w:tc>
          <w:tcPr/>
          <w:p>
            <w:pPr>
              <w:pStyle w:val="Compact"/>
              <w:jc w:val="left"/>
            </w:pPr>
            <w:r>
              <w:t xml:space="preserve">Conducting aerodynamic tests and data collection</w:t>
            </w:r>
          </w:p>
        </w:tc>
      </w:tr>
      <w:tr>
        <w:tc>
          <w:tcPr/>
          <w:p>
            <w:pPr>
              <w:pStyle w:val="Compact"/>
              <w:jc w:val="left"/>
            </w:pPr>
            <w:r>
              <w:t xml:space="preserve">Data Analysis</w:t>
            </w:r>
          </w:p>
        </w:tc>
        <w:tc>
          <w:tcPr/>
          <w:p>
            <w:pPr>
              <w:pStyle w:val="Compact"/>
              <w:jc w:val="left"/>
            </w:pPr>
            <w:r>
              <w:t xml:space="preserve">2 weeks</w:t>
            </w:r>
          </w:p>
        </w:tc>
        <w:tc>
          <w:tcPr/>
          <w:p>
            <w:pPr>
              <w:pStyle w:val="Compact"/>
              <w:jc w:val="left"/>
            </w:pPr>
            <w:r>
              <w:t xml:space="preserve">Comparing experimental results with CFD models</w:t>
            </w:r>
          </w:p>
        </w:tc>
      </w:tr>
      <w:tr>
        <w:tc>
          <w:tcPr/>
          <w:p>
            <w:pPr>
              <w:pStyle w:val="Compact"/>
              <w:jc w:val="left"/>
            </w:pPr>
            <w:r>
              <w:t xml:space="preserve">Reporting</w:t>
            </w:r>
          </w:p>
        </w:tc>
        <w:tc>
          <w:tcPr/>
          <w:p>
            <w:pPr>
              <w:pStyle w:val="Compact"/>
              <w:jc w:val="left"/>
            </w:pPr>
            <w:r>
              <w:t xml:space="preserve">1 week</w:t>
            </w:r>
          </w:p>
        </w:tc>
        <w:tc>
          <w:tcPr/>
          <w:p>
            <w:pPr>
              <w:pStyle w:val="Compact"/>
              <w:jc w:val="left"/>
            </w:pPr>
            <w:r>
              <w:t xml:space="preserve">Compiling findings and preparing final report</w:t>
            </w:r>
          </w:p>
        </w:tc>
      </w:tr>
    </w:tbl>
    <w:p>
      <w:pPr>
        <w:pStyle w:val="BodyText"/>
      </w:pPr>
      <w:r>
        <w:t xml:space="preserve">8. Conclusion</w:t>
      </w:r>
    </w:p>
    <w:p>
      <w:pPr>
        <w:pStyle w:val="BodyText"/>
      </w:pPr>
      <w:r>
        <w:t xml:space="preserve">This Experiment Protocol provides a comprehensive framework for conducting aerodynamic research on composite wing structures in São Paulo, Brazil. By leveraging the expertise of Aerospace Engineers and the unique environmental conditions of the region, this study aims to contribute valuable insights to the field of aerospace engineering. The findings will support the development of more durable and efficient aircraft designs, particularly for operations in tropical climates.</w:t>
      </w:r>
    </w:p>
    <w:p>
      <w:pPr>
        <w:pStyle w:val="BodyText"/>
      </w:pPr>
      <w:r>
        <w:rPr>
          <w:bCs/>
          <w:b/>
        </w:rPr>
        <w:t xml:space="preserve">Approved by:</w:t>
      </w:r>
    </w:p>
    <w:p>
      <w:pPr>
        <w:pStyle w:val="BodyText"/>
      </w:pPr>
      <w:r>
        <w:t xml:space="preserve">Lead Aerospace Engineer</w:t>
      </w:r>
    </w:p>
    <w:p>
      <w:pPr>
        <w:pStyle w:val="BodyText"/>
      </w:pPr>
      <w:r>
        <w:t xml:space="preserve">Date: _________________________</w:t>
      </w:r>
    </w:p>
    <w:p>
      <w:pPr>
        <w:pStyle w:val="BodyText"/>
      </w:pPr>
      <w:r>
        <w:t xml:space="preserve">Signature: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Research in São Paulo, Brazil</dc:title>
  <dc:creator/>
  <dc:language>en</dc:language>
  <cp:keywords/>
  <dcterms:created xsi:type="dcterms:W3CDTF">2026-10-10T04:06:45Z</dcterms:created>
  <dcterms:modified xsi:type="dcterms:W3CDTF">2026-10-10T04:06:45Z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