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Field</w:t>
      </w:r>
      <w:r>
        <w:t xml:space="preserve"> </w:t>
      </w:r>
      <w:r>
        <w:t xml:space="preserve">Study</w:t>
      </w:r>
      <w:r>
        <w:t xml:space="preserve"> </w:t>
      </w:r>
      <w:r>
        <w:t xml:space="preserve">in</w:t>
      </w:r>
      <w:r>
        <w:t xml:space="preserve"> </w:t>
      </w:r>
      <w:r>
        <w:t xml:space="preserve">Ghana</w:t>
      </w:r>
      <w:r>
        <w:t xml:space="preserve"> </w:t>
      </w:r>
      <w:r>
        <w:t xml:space="preserve">Accra</w:t>
      </w:r>
    </w:p>
    <w:bookmarkStart w:id="20" w:name="Xf79aaa0a88541af1744372b82c0f9238a5fd492"/>
    <w:p>
      <w:pPr>
        <w:pStyle w:val="Heading1"/>
      </w:pPr>
      <w:r>
        <w:t xml:space="preserve">Experiment Protocol: Environmental Impact on Aerospace Materials and Systems</w:t>
      </w:r>
    </w:p>
    <w:p>
      <w:pPr>
        <w:pStyle w:val="FirstParagraph"/>
      </w:pPr>
      <w:r>
        <w:rPr>
          <w:bCs/>
          <w:b/>
        </w:rPr>
        <w:t xml:space="preserve">Location:</w:t>
      </w:r>
      <w:r>
        <w:t xml:space="preserve"> </w:t>
      </w:r>
      <w:r>
        <w:t xml:space="preserve">Accra, Ghana</w:t>
      </w:r>
    </w:p>
    <w:p>
      <w:pPr>
        <w:pStyle w:val="BodyText"/>
      </w:pPr>
      <w:r>
        <w:rPr>
          <w:bCs/>
          <w:b/>
        </w:rPr>
        <w:t xml:space="preserve">Discipline:</w:t>
      </w:r>
      <w:r>
        <w:t xml:space="preserve"> </w:t>
      </w:r>
      <w:r>
        <w:t xml:space="preserve">Aerospace Engineering</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a comprehensive field study conducted by an Aerospace Engineer in Accra, Ghana. The primary objective is to evaluate the degradation rates of composite materials and avionics systems under the specific climatic conditions found in the Greater Accra Region. As Ghana continues to expand its aviation infrastructure, including the Kotoka International Airport and emerging drone logistics networks, understanding local environmental stressors is critical for maintenance scheduling and material selection.</w:t>
      </w:r>
    </w:p>
    <w:p>
      <w:pPr>
        <w:pStyle w:val="BodyText"/>
      </w:pPr>
      <w:r>
        <w:t xml:space="preserve">The Aerospace Engineer leading this study will focus on the effects of high humidity, saline air proximity, and intense solar radiation on aircraft components. This protocol ensures that data collection is standardized, reproducible, and aligned with international aerospace safety standards while respecting local regulations in Ghana.</w:t>
      </w:r>
    </w:p>
    <w:bookmarkEnd w:id="21"/>
    <w:bookmarkStart w:id="22" w:name="scope-and-site-description"/>
    <w:p>
      <w:pPr>
        <w:pStyle w:val="Heading2"/>
      </w:pPr>
      <w:r>
        <w:t xml:space="preserve">2. Scope and Site Description</w:t>
      </w:r>
    </w:p>
    <w:p>
      <w:pPr>
        <w:pStyle w:val="FirstParagraph"/>
      </w:pPr>
      <w:r>
        <w:t xml:space="preserve">The experiment will be conducted at a designated testing facility in Accra, Ghana, located within 15 kilometers of the Atlantic coastline. This proximity is intentional, as the coastal environment introduces salt spray and high moisture levels, which are significant factors in corrosion and material fatigue.</w:t>
      </w:r>
    </w:p>
    <w:p>
      <w:pPr>
        <w:pStyle w:val="BodyText"/>
      </w:pPr>
      <w:r>
        <w:t xml:space="preserve">The scope includes:</w:t>
      </w:r>
    </w:p>
    <w:p>
      <w:pPr>
        <w:numPr>
          <w:ilvl w:val="0"/>
          <w:numId w:val="1001"/>
        </w:numPr>
        <w:pStyle w:val="Compact"/>
      </w:pPr>
      <w:r>
        <w:t xml:space="preserve">Exposure testing of carbon-fiber reinforced polymer (CFRP) samples.</w:t>
      </w:r>
    </w:p>
    <w:p>
      <w:pPr>
        <w:numPr>
          <w:ilvl w:val="0"/>
          <w:numId w:val="1001"/>
        </w:numPr>
        <w:pStyle w:val="Compact"/>
      </w:pPr>
      <w:r>
        <w:t xml:space="preserve">Monitoring of electronic control units (ECUs) for moisture ingress.</w:t>
      </w:r>
    </w:p>
    <w:p>
      <w:pPr>
        <w:numPr>
          <w:ilvl w:val="0"/>
          <w:numId w:val="1001"/>
        </w:numPr>
        <w:pStyle w:val="Compact"/>
      </w:pPr>
      <w:r>
        <w:t xml:space="preserve">Analysis of thermal expansion in aluminum alloys under Accra’s tropical temperature fluctuations.</w:t>
      </w:r>
    </w:p>
    <w:p>
      <w:pPr>
        <w:pStyle w:val="FirstParagraph"/>
      </w:pPr>
      <w:r>
        <w:t xml:space="preserve">The Aerospace Engineer must ensure that all testing equipment is calibrated according to ISO standards before deployment in the Ghanaian field environment.</w:t>
      </w:r>
    </w:p>
    <w:bookmarkEnd w:id="22"/>
    <w:bookmarkStart w:id="23" w:name="safety-and-regulatory-compliance"/>
    <w:p>
      <w:pPr>
        <w:pStyle w:val="Heading2"/>
      </w:pPr>
      <w:r>
        <w:t xml:space="preserve">3. Safety and Regulatory Compliance</w:t>
      </w:r>
    </w:p>
    <w:p>
      <w:pPr>
        <w:pStyle w:val="FirstParagraph"/>
      </w:pPr>
      <w:r>
        <w:t xml:space="preserve">Safety is paramount. The Aerospace Engineer must adhere to the safety guidelines set by the Ghana Civil Aviation Authority (GCAA) and local occupational health regulations. All personnel involved in the experiment must wear appropriate personal protective equipment (PPE), including safety glasses, gloves, and high-visibility vests.</w:t>
      </w:r>
    </w:p>
    <w:p>
      <w:pPr>
        <w:pStyle w:val="BodyText"/>
      </w:pPr>
      <w:r>
        <w:t xml:space="preserve">Additionally, the protocol requires compliance with environmental regulations in Ghana. Any hazardous materials used in the testing process, such as chemical solvents for material cleaning, must be disposed of according to the Environmental Protection Agency (EPA) of Ghana guidelines. The Aerospace Engineer is responsible for obtaining necessary permits from local authorities in Accra prior to the commencement of the experiment.</w:t>
      </w:r>
    </w:p>
    <w:bookmarkEnd w:id="23"/>
    <w:bookmarkStart w:id="27" w:name="methodology"/>
    <w:p>
      <w:pPr>
        <w:pStyle w:val="Heading2"/>
      </w:pPr>
      <w:r>
        <w:t xml:space="preserve">4. Methodology</w:t>
      </w:r>
    </w:p>
    <w:bookmarkStart w:id="24" w:name="material-preparation"/>
    <w:p>
      <w:pPr>
        <w:pStyle w:val="Heading3"/>
      </w:pPr>
      <w:r>
        <w:t xml:space="preserve">4.1 Material Preparation</w:t>
      </w:r>
    </w:p>
    <w:p>
      <w:pPr>
        <w:pStyle w:val="FirstParagraph"/>
      </w:pPr>
      <w:r>
        <w:t xml:space="preserve">Test samples will be prepared in a controlled laboratory environment before being transported to the outdoor testing site in Accra. Each sample will be labeled with a unique identifier and baseline measurements (weight, dimensions, electrical resistance) will be recorded.</w:t>
      </w:r>
    </w:p>
    <w:bookmarkEnd w:id="24"/>
    <w:bookmarkStart w:id="25" w:name="exposure-phase"/>
    <w:p>
      <w:pPr>
        <w:pStyle w:val="Heading3"/>
      </w:pPr>
      <w:r>
        <w:t xml:space="preserve">4.2 Exposure Phase</w:t>
      </w:r>
    </w:p>
    <w:p>
      <w:pPr>
        <w:pStyle w:val="FirstParagraph"/>
      </w:pPr>
      <w:r>
        <w:t xml:space="preserve">Samples will be mounted on weather-resistant racks facing different cardinal directions to assess the impact of solar orientation. The Aerospace Engineer will install data loggers to continuously monitor ambient temperature, relative humidity, and UV index. Given Accra’s distinct wet and dry seasons, the experiment will span at least six months to capture seasonal variations.</w:t>
      </w:r>
    </w:p>
    <w:bookmarkEnd w:id="25"/>
    <w:bookmarkStart w:id="26" w:name="data-collection"/>
    <w:p>
      <w:pPr>
        <w:pStyle w:val="Heading3"/>
      </w:pPr>
      <w:r>
        <w:t xml:space="preserve">4.3 Data Collection</w:t>
      </w:r>
    </w:p>
    <w:p>
      <w:pPr>
        <w:pStyle w:val="FirstParagraph"/>
      </w:pPr>
      <w:r>
        <w:t xml:space="preserve">Weekly inspections will be conducted by the Aerospace Engineer to visually assess surface degradation, such as delamination in composites or oxidation in metals. Monthly detailed measurements will be taken using non-destructive testing (NDT) equipment. All data will be recorded in a centralized digital database accessible for real-time analysis.</w:t>
      </w:r>
    </w:p>
    <w:bookmarkEnd w:id="26"/>
    <w:bookmarkEnd w:id="27"/>
    <w:bookmarkStart w:id="28" w:name="risk-management"/>
    <w:p>
      <w:pPr>
        <w:pStyle w:val="Heading2"/>
      </w:pPr>
      <w:r>
        <w:t xml:space="preserve">5. Risk Management</w:t>
      </w:r>
    </w:p>
    <w:p>
      <w:pPr>
        <w:pStyle w:val="FirstParagraph"/>
      </w:pPr>
      <w:r>
        <w:t xml:space="preserve">The unique environment of Accra, Ghana, presents specific risks that must be managed:</w:t>
      </w:r>
    </w:p>
    <w:p>
      <w:pPr>
        <w:numPr>
          <w:ilvl w:val="0"/>
          <w:numId w:val="1002"/>
        </w:numPr>
        <w:pStyle w:val="Compact"/>
      </w:pPr>
      <w:r>
        <w:rPr>
          <w:bCs/>
          <w:b/>
        </w:rPr>
        <w:t xml:space="preserve">Power Instability:</w:t>
      </w:r>
      <w:r>
        <w:t xml:space="preserve"> </w:t>
      </w:r>
      <w:r>
        <w:t xml:space="preserve">To mitigate potential power outages, all critical monitoring equipment will be backed up by solar-powered battery systems.</w:t>
      </w:r>
    </w:p>
    <w:p>
      <w:pPr>
        <w:numPr>
          <w:ilvl w:val="0"/>
          <w:numId w:val="1002"/>
        </w:numPr>
        <w:pStyle w:val="Compact"/>
      </w:pPr>
      <w:r>
        <w:rPr>
          <w:bCs/>
          <w:b/>
        </w:rPr>
        <w:t xml:space="preserve">Extreme Weather:</w:t>
      </w:r>
      <w:r>
        <w:t xml:space="preserve"> </w:t>
      </w:r>
      <w:r>
        <w:t xml:space="preserve">During the heavy rainfall season, equipment must be secured against flooding and high winds. The Aerospace Engineer must implement a protocol for temporary equipment relocation if severe weather warnings are issued by the Ghana Meteorological Agency.</w:t>
      </w:r>
    </w:p>
    <w:p>
      <w:pPr>
        <w:numPr>
          <w:ilvl w:val="0"/>
          <w:numId w:val="1002"/>
        </w:numPr>
        <w:pStyle w:val="Compact"/>
      </w:pPr>
      <w:r>
        <w:rPr>
          <w:bCs/>
          <w:b/>
        </w:rPr>
        <w:t xml:space="preserve">Security:</w:t>
      </w:r>
      <w:r>
        <w:t xml:space="preserve"> </w:t>
      </w:r>
      <w:r>
        <w:t xml:space="preserve">The testing site must be secured with fencing and surveillance to prevent unauthorized access or theft of sensitive aerospace components.</w:t>
      </w:r>
    </w:p>
    <w:bookmarkEnd w:id="28"/>
    <w:bookmarkStart w:id="29" w:name="data-analysis-and-reporting"/>
    <w:p>
      <w:pPr>
        <w:pStyle w:val="Heading2"/>
      </w:pPr>
      <w:r>
        <w:t xml:space="preserve">6. Data Analysis and Reporting</w:t>
      </w:r>
    </w:p>
    <w:p>
      <w:pPr>
        <w:pStyle w:val="FirstParagraph"/>
      </w:pPr>
      <w:r>
        <w:t xml:space="preserve">Upon completion of the exposure phase, the Aerospace Engineer will retrieve all samples and conduct a thorough analysis. This includes comparing post-exposure measurements with baseline data to quantify degradation rates. Statistical analysis will be performed to determine the correlation between environmental factors in Accra and material performance.</w:t>
      </w:r>
    </w:p>
    <w:p>
      <w:pPr>
        <w:pStyle w:val="BodyText"/>
      </w:pPr>
      <w:r>
        <w:t xml:space="preserve">The final report will provide recommendations for maintenance intervals and material specifications tailored for aerospace operations in Ghana and similar tropical coastal regions. This data will be invaluable for airlines, drone operators, and maintenance providers operating in West Africa.</w:t>
      </w:r>
    </w:p>
    <w:bookmarkEnd w:id="29"/>
    <w:bookmarkStart w:id="30" w:name="conclusion"/>
    <w:p>
      <w:pPr>
        <w:pStyle w:val="Heading2"/>
      </w:pPr>
      <w:r>
        <w:t xml:space="preserve">7. Conclusion</w:t>
      </w:r>
    </w:p>
    <w:p>
      <w:pPr>
        <w:pStyle w:val="FirstParagraph"/>
      </w:pPr>
      <w:r>
        <w:t xml:space="preserve">This Experiment Protocol provides a structured approach for an Aerospace Engineer to conduct rigorous material and systems testing in Accra, Ghana. By adhering to these guidelines, the study will yield critical insights into the durability of aerospace technologies in challenging tropical environments, contributing to safer and more efficient aviation practices in the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Field Study in Ghana Accra</dc:title>
  <dc:creator/>
  <dc:language>en</dc:language>
  <cp:keywords/>
  <dcterms:created xsi:type="dcterms:W3CDTF">2026-10-10T00:33:29Z</dcterms:created>
  <dcterms:modified xsi:type="dcterms:W3CDTF">2026-10-10T00:33:29Z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