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France</w:t>
      </w:r>
      <w:r>
        <w:t xml:space="preserve"> </w:t>
      </w:r>
      <w:r>
        <w:t xml:space="preserve">Marseille</w:t>
      </w:r>
    </w:p>
    <w:bookmarkStart w:id="29" w:name="experiment-protocol-architect"/>
    <w:p>
      <w:pPr>
        <w:pStyle w:val="Heading1"/>
      </w:pPr>
      <w:r>
        <w:t xml:space="preserve">Experiment Protocol: Architect</w:t>
      </w:r>
    </w:p>
    <w:p>
      <w:pPr>
        <w:pStyle w:val="FirstParagraph"/>
      </w:pPr>
      <w:r>
        <w:rPr>
          <w:bCs/>
          <w:b/>
        </w:rPr>
        <w:t xml:space="preserve">Location:</w:t>
      </w:r>
      <w:r>
        <w:t xml:space="preserve"> </w:t>
      </w:r>
      <w:r>
        <w:t xml:space="preserve">France Marseille</w:t>
      </w:r>
      <w:r>
        <w:br/>
      </w:r>
      <w:r>
        <w:rPr>
          <w:bCs/>
          <w:b/>
        </w:rPr>
        <w:t xml:space="preserve">Date:</w:t>
      </w:r>
      <w:r>
        <w:t xml:space="preserve"> </w:t>
      </w:r>
      <w:r>
        <w:t xml:space="preserve">October 2023</w:t>
      </w:r>
      <w:r>
        <w:br/>
      </w: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document outlines the Experiment Protocol for the "Architect" project, which is being conducted in France Marseille. The primary objective of this experiment is to evaluate the performance, scalability, and adaptability of the Architect system within the unique urban and environmental context of Marseille. Marseille, known for its diverse architecture, Mediterranean climate, and vibrant cultural landscape, provides an ideal testing ground for assessing how the Architect system can integrate with and enhance urban planning and design processes.</w:t>
      </w:r>
    </w:p>
    <w:p>
      <w:pPr>
        <w:pStyle w:val="BodyText"/>
      </w:pPr>
      <w:r>
        <w:t xml:space="preserve">The Architect system is designed to assist urban planners, architects, and stakeholders in creating sustainable, efficient, and aesthetically pleasing urban environments. By leveraging advanced algorithms, data analytics, and machine learning, the system aims to optimize resource allocation, reduce environmental impact, and improve the quality of life for residents.</w:t>
      </w:r>
    </w:p>
    <w:bookmarkEnd w:id="20"/>
    <w:bookmarkStart w:id="21" w:name="objectives"/>
    <w:p>
      <w:pPr>
        <w:pStyle w:val="Heading2"/>
      </w:pPr>
      <w:r>
        <w:t xml:space="preserve">2. Objectives</w:t>
      </w:r>
    </w:p>
    <w:p>
      <w:pPr>
        <w:pStyle w:val="FirstParagraph"/>
      </w:pPr>
      <w:r>
        <w:t xml:space="preserve">The main objectives of this experiment are as follows:</w:t>
      </w:r>
    </w:p>
    <w:p>
      <w:pPr>
        <w:numPr>
          <w:ilvl w:val="0"/>
          <w:numId w:val="1001"/>
        </w:numPr>
        <w:pStyle w:val="Compact"/>
      </w:pPr>
      <w:r>
        <w:t xml:space="preserve">To assess the Architect system's ability to analyze and integrate local data specific to France Marseille, including geographical, demographic, and environmental factors.</w:t>
      </w:r>
    </w:p>
    <w:p>
      <w:pPr>
        <w:numPr>
          <w:ilvl w:val="0"/>
          <w:numId w:val="1001"/>
        </w:numPr>
        <w:pStyle w:val="Compact"/>
      </w:pPr>
      <w:r>
        <w:t xml:space="preserve">To evaluate the system's performance in generating design proposals that align with local regulations, cultural preferences, and sustainability goals.</w:t>
      </w:r>
    </w:p>
    <w:p>
      <w:pPr>
        <w:numPr>
          <w:ilvl w:val="0"/>
          <w:numId w:val="1001"/>
        </w:numPr>
        <w:pStyle w:val="Compact"/>
      </w:pPr>
      <w:r>
        <w:t xml:space="preserve">To measure the system's scalability and efficiency when handling large-scale urban planning projects.</w:t>
      </w:r>
    </w:p>
    <w:p>
      <w:pPr>
        <w:numPr>
          <w:ilvl w:val="0"/>
          <w:numId w:val="1001"/>
        </w:numPr>
        <w:pStyle w:val="Compact"/>
      </w:pPr>
      <w:r>
        <w:t xml:space="preserve">To gather feedback from stakeholders, including urban planners, architects, and community members, to refine and improve the system.</w:t>
      </w:r>
    </w:p>
    <w:bookmarkEnd w:id="21"/>
    <w:bookmarkStart w:id="25" w:name="methodology"/>
    <w:p>
      <w:pPr>
        <w:pStyle w:val="Heading2"/>
      </w:pPr>
      <w:r>
        <w:t xml:space="preserve">3. Methodology</w:t>
      </w:r>
    </w:p>
    <w:p>
      <w:pPr>
        <w:pStyle w:val="FirstParagraph"/>
      </w:pPr>
      <w:r>
        <w:t xml:space="preserve">The experiment will be conducted in three phases: Preparation, Execution, and Evaluation. Each phase is designed to ensure a systematic and thorough assessment of the Architect system.</w:t>
      </w:r>
    </w:p>
    <w:bookmarkStart w:id="22" w:name="phase-1-preparation"/>
    <w:p>
      <w:pPr>
        <w:pStyle w:val="Heading3"/>
      </w:pPr>
      <w:r>
        <w:t xml:space="preserve">3.1 Phase 1: Preparation</w:t>
      </w:r>
    </w:p>
    <w:p>
      <w:pPr>
        <w:pStyle w:val="FirstParagraph"/>
      </w:pPr>
      <w:r>
        <w:t xml:space="preserve">In this phase, the following activities will be carried out:</w:t>
      </w:r>
    </w:p>
    <w:p>
      <w:pPr>
        <w:numPr>
          <w:ilvl w:val="0"/>
          <w:numId w:val="1002"/>
        </w:numPr>
        <w:pStyle w:val="Compact"/>
      </w:pPr>
      <w:r>
        <w:rPr>
          <w:bCs/>
          <w:b/>
        </w:rPr>
        <w:t xml:space="preserve">Data Collection:</w:t>
      </w:r>
      <w:r>
        <w:t xml:space="preserve"> </w:t>
      </w:r>
      <w:r>
        <w:t xml:space="preserve">Gather relevant data about France Marseille, including topographical maps, climate data, population statistics, existing infrastructure, and local regulations.</w:t>
      </w:r>
    </w:p>
    <w:p>
      <w:pPr>
        <w:numPr>
          <w:ilvl w:val="0"/>
          <w:numId w:val="1002"/>
        </w:numPr>
        <w:pStyle w:val="Compact"/>
      </w:pPr>
      <w:r>
        <w:rPr>
          <w:bCs/>
          <w:b/>
        </w:rPr>
        <w:t xml:space="preserve">System Configuration:</w:t>
      </w:r>
      <w:r>
        <w:t xml:space="preserve"> </w:t>
      </w:r>
      <w:r>
        <w:t xml:space="preserve">Configure the Architect system to process and analyze the collected data. This includes setting up parameters for sustainability, cost-efficiency, and cultural relevance.</w:t>
      </w:r>
    </w:p>
    <w:p>
      <w:pPr>
        <w:numPr>
          <w:ilvl w:val="0"/>
          <w:numId w:val="1002"/>
        </w:numPr>
        <w:pStyle w:val="Compact"/>
      </w:pPr>
      <w:r>
        <w:rPr>
          <w:bCs/>
          <w:b/>
        </w:rPr>
        <w:t xml:space="preserve">Stakeholder Engagement:</w:t>
      </w:r>
      <w:r>
        <w:t xml:space="preserve"> </w:t>
      </w:r>
      <w:r>
        <w:t xml:space="preserve">Identify and engage key stakeholders, including local government officials, urban planners, architects, and community representatives. Conduct initial meetings to explain the experiment's objectives and gather their expectations.</w:t>
      </w:r>
    </w:p>
    <w:bookmarkEnd w:id="22"/>
    <w:bookmarkStart w:id="23" w:name="phase-2-execution"/>
    <w:p>
      <w:pPr>
        <w:pStyle w:val="Heading3"/>
      </w:pPr>
      <w:r>
        <w:t xml:space="preserve">3.2 Phase 2: Execution</w:t>
      </w:r>
    </w:p>
    <w:p>
      <w:pPr>
        <w:pStyle w:val="FirstParagraph"/>
      </w:pPr>
      <w:r>
        <w:t xml:space="preserve">During this phase, the Architect system will be actively used to generate design proposals for selected areas in France Marseille. The following steps will be followed:</w:t>
      </w:r>
    </w:p>
    <w:p>
      <w:pPr>
        <w:numPr>
          <w:ilvl w:val="0"/>
          <w:numId w:val="1003"/>
        </w:numPr>
        <w:pStyle w:val="Compact"/>
      </w:pPr>
      <w:r>
        <w:rPr>
          <w:bCs/>
          <w:b/>
        </w:rPr>
        <w:t xml:space="preserve">Site Selection:</w:t>
      </w:r>
      <w:r>
        <w:t xml:space="preserve"> </w:t>
      </w:r>
      <w:r>
        <w:t xml:space="preserve">Choose specific sites in Marseille that represent different urban challenges, such as high-density residential areas, commercial zones, and green spaces.</w:t>
      </w:r>
    </w:p>
    <w:p>
      <w:pPr>
        <w:numPr>
          <w:ilvl w:val="0"/>
          <w:numId w:val="1003"/>
        </w:numPr>
        <w:pStyle w:val="Compact"/>
      </w:pPr>
      <w:r>
        <w:rPr>
          <w:bCs/>
          <w:b/>
        </w:rPr>
        <w:t xml:space="preserve">Design Generation:</w:t>
      </w:r>
      <w:r>
        <w:t xml:space="preserve"> </w:t>
      </w:r>
      <w:r>
        <w:t xml:space="preserve">Use the Architect system to create multiple design proposals for each site. The proposals will be evaluated based on predefined criteria, including sustainability, functionality, and aesthetic appeal.</w:t>
      </w:r>
    </w:p>
    <w:p>
      <w:pPr>
        <w:numPr>
          <w:ilvl w:val="0"/>
          <w:numId w:val="1003"/>
        </w:numPr>
        <w:pStyle w:val="Compact"/>
      </w:pPr>
      <w:r>
        <w:rPr>
          <w:bCs/>
          <w:b/>
        </w:rPr>
        <w:t xml:space="preserve">Iterative Refinement:</w:t>
      </w:r>
      <w:r>
        <w:t xml:space="preserve"> </w:t>
      </w:r>
      <w:r>
        <w:t xml:space="preserve">Present the initial proposals to stakeholders and incorporate their feedback into the system. Repeat the design generation process to refine the proposals.</w:t>
      </w:r>
    </w:p>
    <w:bookmarkEnd w:id="23"/>
    <w:bookmarkStart w:id="24" w:name="phase-3-evaluation"/>
    <w:p>
      <w:pPr>
        <w:pStyle w:val="Heading3"/>
      </w:pPr>
      <w:r>
        <w:t xml:space="preserve">3.3 Phase 3: Evaluation</w:t>
      </w:r>
    </w:p>
    <w:p>
      <w:pPr>
        <w:pStyle w:val="FirstParagraph"/>
      </w:pPr>
      <w:r>
        <w:t xml:space="preserve">In the final phase, the performance of the Architect system will be evaluated based on the following metrics:</w:t>
      </w:r>
    </w:p>
    <w:p>
      <w:pPr>
        <w:numPr>
          <w:ilvl w:val="0"/>
          <w:numId w:val="1004"/>
        </w:numPr>
        <w:pStyle w:val="Compact"/>
      </w:pPr>
      <w:r>
        <w:rPr>
          <w:bCs/>
          <w:b/>
        </w:rPr>
        <w:t xml:space="preserve">Accuracy:</w:t>
      </w:r>
      <w:r>
        <w:t xml:space="preserve"> </w:t>
      </w:r>
      <w:r>
        <w:t xml:space="preserve">How well the system's proposals align with local regulations and stakeholder expectations.</w:t>
      </w:r>
    </w:p>
    <w:p>
      <w:pPr>
        <w:numPr>
          <w:ilvl w:val="0"/>
          <w:numId w:val="1004"/>
        </w:numPr>
        <w:pStyle w:val="Compact"/>
      </w:pPr>
      <w:r>
        <w:rPr>
          <w:bCs/>
          <w:b/>
        </w:rPr>
        <w:t xml:space="preserve">Efficiency:</w:t>
      </w:r>
      <w:r>
        <w:t xml:space="preserve"> </w:t>
      </w:r>
      <w:r>
        <w:t xml:space="preserve">The time and resources required to generate and refine design proposals.</w:t>
      </w:r>
    </w:p>
    <w:p>
      <w:pPr>
        <w:numPr>
          <w:ilvl w:val="0"/>
          <w:numId w:val="1004"/>
        </w:numPr>
        <w:pStyle w:val="Compact"/>
      </w:pPr>
      <w:r>
        <w:rPr>
          <w:bCs/>
          <w:b/>
        </w:rPr>
        <w:t xml:space="preserve">Scalability:</w:t>
      </w:r>
      <w:r>
        <w:t xml:space="preserve"> </w:t>
      </w:r>
      <w:r>
        <w:t xml:space="preserve">The system's ability to handle multiple projects simultaneously without compromising performance.</w:t>
      </w:r>
    </w:p>
    <w:p>
      <w:pPr>
        <w:numPr>
          <w:ilvl w:val="0"/>
          <w:numId w:val="1004"/>
        </w:numPr>
        <w:pStyle w:val="Compact"/>
      </w:pPr>
      <w:r>
        <w:rPr>
          <w:bCs/>
          <w:b/>
        </w:rPr>
        <w:t xml:space="preserve">User Satisfaction:</w:t>
      </w:r>
      <w:r>
        <w:t xml:space="preserve"> </w:t>
      </w:r>
      <w:r>
        <w:t xml:space="preserve">Feedback from stakeholders regarding the usability and effectiveness of the system.</w:t>
      </w:r>
    </w:p>
    <w:bookmarkEnd w:id="24"/>
    <w:bookmarkEnd w:id="25"/>
    <w:bookmarkStart w:id="26" w:name="ethical-considerations"/>
    <w:p>
      <w:pPr>
        <w:pStyle w:val="Heading2"/>
      </w:pPr>
      <w:r>
        <w:t xml:space="preserve">4. Ethical Considerations</w:t>
      </w:r>
    </w:p>
    <w:p>
      <w:pPr>
        <w:pStyle w:val="FirstParagraph"/>
      </w:pPr>
      <w:r>
        <w:t xml:space="preserve">The experiment will adhere to strict ethical guidelines to ensure the protection of participants' rights and the integrity of the research. Key considerations include:</w:t>
      </w:r>
    </w:p>
    <w:p>
      <w:pPr>
        <w:numPr>
          <w:ilvl w:val="0"/>
          <w:numId w:val="1005"/>
        </w:numPr>
        <w:pStyle w:val="Compact"/>
      </w:pPr>
      <w:r>
        <w:rPr>
          <w:bCs/>
          <w:b/>
        </w:rPr>
        <w:t xml:space="preserve">Informed Consent:</w:t>
      </w:r>
      <w:r>
        <w:t xml:space="preserve"> </w:t>
      </w:r>
      <w:r>
        <w:t xml:space="preserve">All stakeholders will be fully informed about the experiment's objectives, procedures, and potential risks before participating.</w:t>
      </w:r>
    </w:p>
    <w:p>
      <w:pPr>
        <w:numPr>
          <w:ilvl w:val="0"/>
          <w:numId w:val="1005"/>
        </w:numPr>
        <w:pStyle w:val="Compact"/>
      </w:pPr>
      <w:r>
        <w:rPr>
          <w:bCs/>
          <w:b/>
        </w:rPr>
        <w:t xml:space="preserve">Data Privacy:</w:t>
      </w:r>
      <w:r>
        <w:t xml:space="preserve"> </w:t>
      </w:r>
      <w:r>
        <w:t xml:space="preserve">Personal and sensitive data collected during the experiment will be anonymized and stored securely in compliance with French data protection laws.</w:t>
      </w:r>
    </w:p>
    <w:p>
      <w:pPr>
        <w:numPr>
          <w:ilvl w:val="0"/>
          <w:numId w:val="1005"/>
        </w:numPr>
        <w:pStyle w:val="Compact"/>
      </w:pPr>
      <w:r>
        <w:rPr>
          <w:bCs/>
          <w:b/>
        </w:rPr>
        <w:t xml:space="preserve">Transparency:</w:t>
      </w:r>
      <w:r>
        <w:t xml:space="preserve"> </w:t>
      </w:r>
      <w:r>
        <w:t xml:space="preserve">The experiment's methodology, findings, and limitations will be openly communicated to all stakeholders and the public.</w:t>
      </w:r>
    </w:p>
    <w:bookmarkEnd w:id="26"/>
    <w:bookmarkStart w:id="27" w:name="expected-outcomes"/>
    <w:p>
      <w:pPr>
        <w:pStyle w:val="Heading2"/>
      </w:pPr>
      <w:r>
        <w:t xml:space="preserve">5. Expected Outcomes</w:t>
      </w:r>
    </w:p>
    <w:p>
      <w:pPr>
        <w:pStyle w:val="FirstParagraph"/>
      </w:pPr>
      <w:r>
        <w:t xml:space="preserve">The expected outcomes of this experiment include:</w:t>
      </w:r>
    </w:p>
    <w:p>
      <w:pPr>
        <w:numPr>
          <w:ilvl w:val="0"/>
          <w:numId w:val="1006"/>
        </w:numPr>
        <w:pStyle w:val="Compact"/>
      </w:pPr>
      <w:r>
        <w:t xml:space="preserve">A validated and refined version of the Architect system tailored to the specific needs of France Marseille.</w:t>
      </w:r>
    </w:p>
    <w:p>
      <w:pPr>
        <w:numPr>
          <w:ilvl w:val="0"/>
          <w:numId w:val="1006"/>
        </w:numPr>
        <w:pStyle w:val="Compact"/>
      </w:pPr>
      <w:r>
        <w:t xml:space="preserve">Insights into the challenges and opportunities of integrating advanced technology into urban planning processes.</w:t>
      </w:r>
    </w:p>
    <w:p>
      <w:pPr>
        <w:numPr>
          <w:ilvl w:val="0"/>
          <w:numId w:val="1006"/>
        </w:numPr>
        <w:pStyle w:val="Compact"/>
      </w:pPr>
      <w:r>
        <w:t xml:space="preserve">Improved collaboration between technology developers, urban planners, and community stakeholders.</w:t>
      </w:r>
    </w:p>
    <w:p>
      <w:pPr>
        <w:numPr>
          <w:ilvl w:val="0"/>
          <w:numId w:val="1006"/>
        </w:numPr>
        <w:pStyle w:val="Compact"/>
      </w:pPr>
      <w:r>
        <w:t xml:space="preserve">A framework for future experiments and implementations of the Architect system in other cities.</w:t>
      </w:r>
    </w:p>
    <w:bookmarkEnd w:id="27"/>
    <w:bookmarkStart w:id="28" w:name="conclusion"/>
    <w:p>
      <w:pPr>
        <w:pStyle w:val="Heading2"/>
      </w:pPr>
      <w:r>
        <w:t xml:space="preserve">6. Conclusion</w:t>
      </w:r>
    </w:p>
    <w:p>
      <w:pPr>
        <w:pStyle w:val="FirstParagraph"/>
      </w:pPr>
      <w:r>
        <w:t xml:space="preserve">This Experiment Protocol outlines a comprehensive approach to evaluating the Architect system in France Marseille. By systematically assessing the system's performance and gathering valuable feedback from stakeholders, this experiment aims to contribute to the advancement of sustainable and efficient urban planning practices. The findings will not only benefit Marseille but also serve as a model for other cities seeking to leverage technology for urban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France Marseille</dc:title>
  <dc:creator/>
  <dc:language>en</dc:language>
  <cp:keywords/>
  <dcterms:created xsi:type="dcterms:W3CDTF">2026-10-10T05:45:06Z</dcterms:created>
  <dcterms:modified xsi:type="dcterms:W3CDTF">2026-10-10T05:45:06Z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