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Nigeria</w:t>
      </w:r>
      <w:r>
        <w:t xml:space="preserve"> </w:t>
      </w:r>
      <w:r>
        <w:t xml:space="preserve">Lagos</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Nigeria Lagos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for the deployment and evaluation of the "Architect" system within the urban environment of Nigeria Lagos. Lagos, as a rapidly growing megacity, presents unique challenges and opportunities for technological integration, particularly in the realms of urban planning, infrastructure management, and digital architecture. The Architect system is designed to optimize urban development processes through advanced data analytics, predictive modeling, and real-time monitoring.</w:t>
      </w:r>
    </w:p>
    <w:p>
      <w:pPr>
        <w:pStyle w:val="BodyText"/>
      </w:pPr>
      <w:r>
        <w:t xml:space="preserve">The primary objective of this experiment is to assess the efficacy of the Architect system in addressing specific urban challenges prevalent in Lagos, such as traffic congestion, housing shortages, and infrastructure maintenance. By implementing this protocol, we aim to gather empirical data that will inform future iterations of the system and contribute to sustainable urban development strategies in Nigeria and beyond.</w:t>
      </w:r>
    </w:p>
    <w:bookmarkEnd w:id="21"/>
    <w:bookmarkStart w:id="22" w:name="objectives"/>
    <w:p>
      <w:pPr>
        <w:pStyle w:val="Heading2"/>
      </w:pPr>
      <w:r>
        <w:t xml:space="preserve">2. Objectives</w:t>
      </w:r>
    </w:p>
    <w:p>
      <w:pPr>
        <w:pStyle w:val="FirstParagraph"/>
      </w:pPr>
      <w:r>
        <w:t xml:space="preserve">The Experiment Protocol for Architect in Nigeria Lagos is guided by the following objectives:</w:t>
      </w:r>
    </w:p>
    <w:p>
      <w:pPr>
        <w:numPr>
          <w:ilvl w:val="0"/>
          <w:numId w:val="1001"/>
        </w:numPr>
        <w:pStyle w:val="Compact"/>
      </w:pPr>
      <w:r>
        <w:t xml:space="preserve">To evaluate the performance of the Architect system in real-world urban conditions specific to Lagos.</w:t>
      </w:r>
    </w:p>
    <w:p>
      <w:pPr>
        <w:numPr>
          <w:ilvl w:val="0"/>
          <w:numId w:val="1001"/>
        </w:numPr>
        <w:pStyle w:val="Compact"/>
      </w:pPr>
      <w:r>
        <w:t xml:space="preserve">To identify key areas where the system can enhance urban planning and infrastructure management.</w:t>
      </w:r>
    </w:p>
    <w:p>
      <w:pPr>
        <w:numPr>
          <w:ilvl w:val="0"/>
          <w:numId w:val="1001"/>
        </w:numPr>
        <w:pStyle w:val="Compact"/>
      </w:pPr>
      <w:r>
        <w:t xml:space="preserve">To assess the system's adaptability to local cultural, economic, and environmental factors.</w:t>
      </w:r>
    </w:p>
    <w:p>
      <w:pPr>
        <w:numPr>
          <w:ilvl w:val="0"/>
          <w:numId w:val="1001"/>
        </w:numPr>
        <w:pStyle w:val="Compact"/>
      </w:pPr>
      <w:r>
        <w:t xml:space="preserve">To gather feedback from stakeholders, including government officials, urban planners, and residents.</w:t>
      </w:r>
    </w:p>
    <w:p>
      <w:pPr>
        <w:numPr>
          <w:ilvl w:val="0"/>
          <w:numId w:val="1001"/>
        </w:numPr>
        <w:pStyle w:val="Compact"/>
      </w:pPr>
      <w:r>
        <w:t xml:space="preserve">To develop recommendations for scaling the Architect system to other regions in Nigeria and Africa.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data analysis with qualitative insights. The study will be conducted over a period of six months, divided into three phases: preparation, implementation, and evaluation.</w:t>
      </w:r>
    </w:p>
    <w:bookmarkEnd w:id="23"/>
    <w:bookmarkStart w:id="24" w:name="data-collection"/>
    <w:p>
      <w:pPr>
        <w:pStyle w:val="Heading3"/>
      </w:pPr>
      <w:r>
        <w:t xml:space="preserve">3.2 Data Collection</w:t>
      </w:r>
    </w:p>
    <w:p>
      <w:pPr>
        <w:pStyle w:val="FirstParagraph"/>
      </w:pPr>
      <w:r>
        <w:t xml:space="preserve">Data will be collected through multiple channels, including:</w:t>
      </w:r>
    </w:p>
    <w:p>
      <w:pPr>
        <w:numPr>
          <w:ilvl w:val="0"/>
          <w:numId w:val="1002"/>
        </w:numPr>
        <w:pStyle w:val="Compact"/>
      </w:pPr>
      <w:r>
        <w:t xml:space="preserve">Sensor networks deployed across key areas in Lagos to monitor traffic, air quality, and infrastructure conditions.</w:t>
      </w:r>
    </w:p>
    <w:p>
      <w:pPr>
        <w:numPr>
          <w:ilvl w:val="0"/>
          <w:numId w:val="1002"/>
        </w:numPr>
        <w:pStyle w:val="Compact"/>
      </w:pPr>
      <w:r>
        <w:t xml:space="preserve">Surveys and interviews with stakeholders to gather qualitative feedback.</w:t>
      </w:r>
    </w:p>
    <w:p>
      <w:pPr>
        <w:numPr>
          <w:ilvl w:val="0"/>
          <w:numId w:val="1002"/>
        </w:numPr>
        <w:pStyle w:val="Compact"/>
      </w:pPr>
      <w:r>
        <w:t xml:space="preserve">Analysis of existing urban data sets, including population density, land use, and transportation patterns.</w:t>
      </w:r>
    </w:p>
    <w:bookmarkEnd w:id="24"/>
    <w:bookmarkStart w:id="25" w:name="system-implementation"/>
    <w:p>
      <w:pPr>
        <w:pStyle w:val="Heading3"/>
      </w:pPr>
      <w:r>
        <w:t xml:space="preserve">3.3 System Implementation</w:t>
      </w:r>
    </w:p>
    <w:p>
      <w:pPr>
        <w:pStyle w:val="FirstParagraph"/>
      </w:pPr>
      <w:r>
        <w:t xml:space="preserve">The Architect system will be integrated with existing municipal databases and platforms. Key features to be tested include predictive traffic management, infrastructure health monitoring, and resource allocation optimization.</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ethical guidelines for research involving human subjects and data privacy. Informed consent will be obtained from all participants, and data will be anonymized to protect individual privacy. The study has been reviewed and approved by the relevant ethical review boards in Nigeria.</w:t>
      </w:r>
    </w:p>
    <w:bookmarkEnd w:id="27"/>
    <w:bookmarkStart w:id="28" w:name="risk-management"/>
    <w:p>
      <w:pPr>
        <w:pStyle w:val="Heading2"/>
      </w:pPr>
      <w:r>
        <w:t xml:space="preserve">5. Risk Management</w:t>
      </w:r>
    </w:p>
    <w:p>
      <w:pPr>
        <w:pStyle w:val="FirstParagraph"/>
      </w:pPr>
      <w:r>
        <w:t xml:space="preserve">Potential risks associated with the deployment of the Architect system in Nigeria Lagos include technical failures, data breaches, and resistance from local stakeholders. Mitigation strategies include:</w:t>
      </w:r>
    </w:p>
    <w:p>
      <w:pPr>
        <w:numPr>
          <w:ilvl w:val="0"/>
          <w:numId w:val="1003"/>
        </w:numPr>
        <w:pStyle w:val="Compact"/>
      </w:pPr>
      <w:r>
        <w:t xml:space="preserve">Regular system maintenance and updates.</w:t>
      </w:r>
    </w:p>
    <w:p>
      <w:pPr>
        <w:numPr>
          <w:ilvl w:val="0"/>
          <w:numId w:val="1003"/>
        </w:numPr>
        <w:pStyle w:val="Compact"/>
      </w:pPr>
      <w:r>
        <w:t xml:space="preserve">Implementation of robust cybersecurity measures.</w:t>
      </w:r>
    </w:p>
    <w:p>
      <w:pPr>
        <w:numPr>
          <w:ilvl w:val="0"/>
          <w:numId w:val="1003"/>
        </w:numPr>
        <w:pStyle w:val="Compact"/>
      </w:pPr>
      <w:r>
        <w:t xml:space="preserve">Engagement with local communities to address concerns and build trust.</w:t>
      </w:r>
    </w:p>
    <w:bookmarkEnd w:id="28"/>
    <w:bookmarkStart w:id="29" w:name="expected-outcomes"/>
    <w:p>
      <w:pPr>
        <w:pStyle w:val="Heading2"/>
      </w:pPr>
      <w:r>
        <w:t xml:space="preserve">6. Expected Outcomes</w:t>
      </w:r>
    </w:p>
    <w:p>
      <w:pPr>
        <w:pStyle w:val="FirstParagraph"/>
      </w:pPr>
      <w:r>
        <w:t xml:space="preserve">The successful execution of this Experiment Protocol is expected to yield the following outcomes:</w:t>
      </w:r>
    </w:p>
    <w:p>
      <w:pPr>
        <w:numPr>
          <w:ilvl w:val="0"/>
          <w:numId w:val="1004"/>
        </w:numPr>
        <w:pStyle w:val="Compact"/>
      </w:pPr>
      <w:r>
        <w:t xml:space="preserve">Improved efficiency in urban planning and infrastructure management in Lagos.</w:t>
      </w:r>
    </w:p>
    <w:p>
      <w:pPr>
        <w:numPr>
          <w:ilvl w:val="0"/>
          <w:numId w:val="1004"/>
        </w:numPr>
        <w:pStyle w:val="Compact"/>
      </w:pPr>
      <w:r>
        <w:t xml:space="preserve">Enhanced understanding of the Architect system's capabilities and limitations.</w:t>
      </w:r>
    </w:p>
    <w:p>
      <w:pPr>
        <w:numPr>
          <w:ilvl w:val="0"/>
          <w:numId w:val="1004"/>
        </w:numPr>
        <w:pStyle w:val="Compact"/>
      </w:pPr>
      <w:r>
        <w:t xml:space="preserve">Valuable insights into the application of advanced technologies in rapidly urbanizing environments.</w:t>
      </w:r>
    </w:p>
    <w:p>
      <w:pPr>
        <w:numPr>
          <w:ilvl w:val="0"/>
          <w:numId w:val="1004"/>
        </w:numPr>
        <w:pStyle w:val="Compact"/>
      </w:pPr>
      <w:r>
        <w:t xml:space="preserve">A framework for future experiments and deployments in similar contexts.</w:t>
      </w:r>
    </w:p>
    <w:bookmarkEnd w:id="29"/>
    <w:bookmarkStart w:id="30" w:name="conclusion"/>
    <w:p>
      <w:pPr>
        <w:pStyle w:val="Heading2"/>
      </w:pPr>
      <w:r>
        <w:t xml:space="preserve">7. Conclusion</w:t>
      </w:r>
    </w:p>
    <w:p>
      <w:pPr>
        <w:pStyle w:val="FirstParagraph"/>
      </w:pPr>
      <w:r>
        <w:t xml:space="preserve">This Experiment Protocol provides a structured approach to evaluating the Architect system in Nigeria Lagos. By addressing the unique challenges of this dynamic urban environment, the study aims to contribute to the broader discourse on sustainable urban development and technological innovation. The findings will be disseminated through academic publications, policy briefs, and stakeholder workshops to maximize their impact.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Nigeria Lagos</dc:title>
  <dc:creator/>
  <dc:language>en</dc:language>
  <cp:keywords/>
  <dcterms:created xsi:type="dcterms:W3CDTF">2026-10-10T01:45:25Z</dcterms:created>
  <dcterms:modified xsi:type="dcterms:W3CDTF">2026-10-10T01:45:25Z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