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Senegal</w:t>
      </w:r>
      <w:r>
        <w:t xml:space="preserve"> </w:t>
      </w:r>
      <w:r>
        <w:t xml:space="preserve">Dakar</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Senegal, Dakar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Context</w:t>
      </w:r>
    </w:p>
    <w:p>
      <w:pPr>
        <w:pStyle w:val="BodyText"/>
      </w:pPr>
      <w:r>
        <w:t xml:space="preserve">This Experiment Protocol outlines the methodology, procedures, and evaluation criteria for deploying and assessing the "Architect" system within the urban environment of Dakar, Senegal. Dakar serves as a dynamic testing ground due to its unique blend of rapid urbanization, diverse architectural styles, and specific climatic conditions. The "Architect" system is designed to optimize urban planning, structural integrity assessments, and sustainable building practices through advanced computational modeling and real-time data analysis.</w:t>
      </w:r>
    </w:p>
    <w:p>
      <w:pPr>
        <w:pStyle w:val="BodyText"/>
      </w:pPr>
      <w:r>
        <w:t xml:space="preserve">The primary objective of this experiment is to validate the efficacy of the Architect system in addressing local challenges such as heat mitigation, resource efficiency, and infrastructure resilience. By focusing on Senegal Dakar, we aim to gather empirical data that will inform future iterations of the system, ensuring it is adaptable to similar environments across West Africa and beyond.</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evaluate the accuracy of the Architect system in generating energy-efficient building designs tailored to Dakar's tropical climate.</w:t>
      </w:r>
    </w:p>
    <w:p>
      <w:pPr>
        <w:numPr>
          <w:ilvl w:val="0"/>
          <w:numId w:val="1001"/>
        </w:numPr>
        <w:pStyle w:val="Compact"/>
      </w:pPr>
      <w:r>
        <w:t xml:space="preserve">To assess the system's ability to integrate local materials and construction techniques into its models.</w:t>
      </w:r>
    </w:p>
    <w:p>
      <w:pPr>
        <w:numPr>
          <w:ilvl w:val="0"/>
          <w:numId w:val="1001"/>
        </w:numPr>
        <w:pStyle w:val="Compact"/>
      </w:pPr>
      <w:r>
        <w:t xml:space="preserve">To measure the impact of Architect-driven recommendations on reducing construction waste and carbon footprint in selected pilot projects.</w:t>
      </w:r>
    </w:p>
    <w:p>
      <w:pPr>
        <w:numPr>
          <w:ilvl w:val="0"/>
          <w:numId w:val="1001"/>
        </w:numPr>
        <w:pStyle w:val="Compact"/>
      </w:pPr>
      <w:r>
        <w:t xml:space="preserve">To gather feedback from local stakeholders, including architects, engineers, and community leaders, on the usability and relevance of the system.</w:t>
      </w:r>
    </w:p>
    <w:p>
      <w:pPr>
        <w:pStyle w:val="FirstParagraph"/>
      </w:pPr>
      <w:r>
        <w:t xml:space="preserve">3. Methodology</w:t>
      </w:r>
    </w:p>
    <w:p>
      <w:pPr>
        <w:pStyle w:val="BodyText"/>
      </w:pPr>
      <w:r>
        <w:t xml:space="preserve">The experiment will be conducted in three phases: Preparation, Implementation, and Evaluation. Each phase is designed to ensure rigorous data collection and analysis while maintaining alignment with the goals of the Architect system.</w:t>
      </w:r>
    </w:p>
    <w:bookmarkStart w:id="21" w:name="phase-1-preparation"/>
    <w:p>
      <w:pPr>
        <w:pStyle w:val="Heading3"/>
      </w:pPr>
      <w:r>
        <w:t xml:space="preserve">3.1 Phase 1: Preparation</w:t>
      </w:r>
    </w:p>
    <w:p>
      <w:pPr>
        <w:pStyle w:val="FirstParagraph"/>
      </w:pPr>
      <w:r>
        <w:t xml:space="preserve">During this phase, the research team will collaborate with local authorities and stakeholders in Dakar to identify suitable pilot sites. These sites will include residential, commercial, and public buildings to ensure a diverse dataset. The Architect system will be configured to incorporate local building codes, climate data, and material availability. Training sessions will be conducted for local professionals to familiarize them with the system's interface and functionalities.</w:t>
      </w:r>
    </w:p>
    <w:bookmarkEnd w:id="21"/>
    <w:bookmarkStart w:id="22" w:name="phase-2-implementation"/>
    <w:p>
      <w:pPr>
        <w:pStyle w:val="Heading3"/>
      </w:pPr>
      <w:r>
        <w:t xml:space="preserve">3.2 Phase 2: Implementation</w:t>
      </w:r>
    </w:p>
    <w:p>
      <w:pPr>
        <w:pStyle w:val="FirstParagraph"/>
      </w:pPr>
      <w:r>
        <w:t xml:space="preserve">In this phase, the Architect system will be actively used to generate design proposals and structural assessments for the selected pilot sites. Real-time data from environmental sensors installed at these sites will be fed into the system to refine its models. The team will monitor the system's performance, noting any discrepancies between predicted outcomes and actual results. Regular meetings with stakeholders will be held to discuss progress and address any challenges.</w:t>
      </w:r>
    </w:p>
    <w:bookmarkEnd w:id="22"/>
    <w:bookmarkStart w:id="23" w:name="phase-3-evaluation"/>
    <w:p>
      <w:pPr>
        <w:pStyle w:val="Heading3"/>
      </w:pPr>
      <w:r>
        <w:t xml:space="preserve">3.3 Phase 3: Evaluation</w:t>
      </w:r>
    </w:p>
    <w:p>
      <w:pPr>
        <w:pStyle w:val="FirstParagraph"/>
      </w:pPr>
      <w:r>
        <w:t xml:space="preserve">The final phase involves a comprehensive analysis of the data collected during the implementation phase. Key performance indicators (KPIs) will be used to assess the system's effectiveness. These KPIs include energy savings, material efficiency, cost reductions, and stakeholder satisfaction. The findings will be documented in a detailed report, highlighting successes, limitations, and recommendations for future improvements.</w:t>
      </w:r>
    </w:p>
    <w:bookmarkEnd w:id="23"/>
    <w:p>
      <w:pPr>
        <w:pStyle w:val="BodyText"/>
      </w:pPr>
      <w:r>
        <w:t xml:space="preserve">4. Data Collection and Analysis</w:t>
      </w:r>
    </w:p>
    <w:p>
      <w:pPr>
        <w:pStyle w:val="BodyText"/>
      </w:pPr>
      <w:r>
        <w:t xml:space="preserve">Data collection will be a critical component of this experiment. The following types of data will be gathered:</w:t>
      </w:r>
    </w:p>
    <w:p>
      <w:pPr>
        <w:numPr>
          <w:ilvl w:val="0"/>
          <w:numId w:val="1002"/>
        </w:numPr>
        <w:pStyle w:val="Compact"/>
      </w:pPr>
      <w:r>
        <w:rPr>
          <w:bCs/>
          <w:b/>
        </w:rPr>
        <w:t xml:space="preserve">Environmental Data:</w:t>
      </w:r>
      <w:r>
        <w:t xml:space="preserve"> </w:t>
      </w:r>
      <w:r>
        <w:t xml:space="preserve">Temperature, humidity, wind speed, and solar radiation levels measured at pilot sites.</w:t>
      </w:r>
    </w:p>
    <w:p>
      <w:pPr>
        <w:numPr>
          <w:ilvl w:val="0"/>
          <w:numId w:val="1002"/>
        </w:numPr>
        <w:pStyle w:val="Compact"/>
      </w:pPr>
      <w:r>
        <w:rPr>
          <w:bCs/>
          <w:b/>
        </w:rPr>
        <w:t xml:space="preserve">Construction Data:</w:t>
      </w:r>
      <w:r>
        <w:t xml:space="preserve"> </w:t>
      </w:r>
      <w:r>
        <w:t xml:space="preserve">Material usage, waste generation, and construction timelines.</w:t>
      </w:r>
    </w:p>
    <w:p>
      <w:pPr>
        <w:numPr>
          <w:ilvl w:val="0"/>
          <w:numId w:val="1002"/>
        </w:numPr>
        <w:pStyle w:val="Compact"/>
      </w:pPr>
      <w:r>
        <w:rPr>
          <w:bCs/>
          <w:b/>
        </w:rPr>
        <w:t xml:space="preserve">Performance Data:</w:t>
      </w:r>
      <w:r>
        <w:t xml:space="preserve"> </w:t>
      </w:r>
      <w:r>
        <w:t xml:space="preserve">Energy consumption and indoor comfort levels in buildings designed using the Architect system.</w:t>
      </w:r>
    </w:p>
    <w:p>
      <w:pPr>
        <w:numPr>
          <w:ilvl w:val="0"/>
          <w:numId w:val="1002"/>
        </w:numPr>
        <w:pStyle w:val="Compact"/>
      </w:pPr>
      <w:r>
        <w:rPr>
          <w:bCs/>
          <w:b/>
        </w:rPr>
        <w:t xml:space="preserve">Qualitative Data:</w:t>
      </w:r>
      <w:r>
        <w:t xml:space="preserve"> </w:t>
      </w:r>
      <w:r>
        <w:t xml:space="preserve">Feedback from stakeholders through surveys and interviews.</w:t>
      </w:r>
    </w:p>
    <w:p>
      <w:pPr>
        <w:pStyle w:val="FirstParagraph"/>
      </w:pPr>
      <w:r>
        <w:t xml:space="preserve">Data analysis will be conducted using statistical methods and machine learning algorithms to identify patterns and correlations. The results will be compared against baseline data from similar buildings not designed using the Architect system to determine the system's impact.</w:t>
      </w:r>
    </w:p>
    <w:p>
      <w:pPr>
        <w:pStyle w:val="BodyText"/>
      </w:pPr>
      <w:r>
        <w:t xml:space="preserve">5. Ethical Considerations</w:t>
      </w:r>
    </w:p>
    <w:p>
      <w:pPr>
        <w:pStyle w:val="BodyText"/>
      </w:pPr>
      <w:r>
        <w:t xml:space="preserve">This experiment adheres to strict ethical guidelines to ensure the well-being and rights of all participants. Informed consent will be obtained from all stakeholders involved in the pilot projects. Data privacy will be maintained by anonymizing personal information and securing all data storage systems. The research team will also ensure that the experiment does not disrupt local communities or compromise the safety of any individuals.</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Site selection, system configuration, stakeholder training</w:t>
            </w:r>
          </w:p>
        </w:tc>
      </w:tr>
      <w:tr>
        <w:tc>
          <w:tcPr/>
          <w:p>
            <w:pPr>
              <w:pStyle w:val="Compact"/>
              <w:jc w:val="left"/>
            </w:pPr>
            <w:r>
              <w:t xml:space="preserve">Implementation</w:t>
            </w:r>
          </w:p>
        </w:tc>
        <w:tc>
          <w:tcPr/>
          <w:p>
            <w:pPr>
              <w:pStyle w:val="Compact"/>
              <w:jc w:val="left"/>
            </w:pPr>
            <w:r>
              <w:t xml:space="preserve">6 months</w:t>
            </w:r>
          </w:p>
        </w:tc>
        <w:tc>
          <w:tcPr/>
          <w:p>
            <w:pPr>
              <w:pStyle w:val="Compact"/>
              <w:jc w:val="left"/>
            </w:pPr>
            <w:r>
              <w:t xml:space="preserve">Design generation, data collection, monitoring</w:t>
            </w:r>
          </w:p>
        </w:tc>
      </w:tr>
      <w:tr>
        <w:tc>
          <w:tcPr/>
          <w:p>
            <w:pPr>
              <w:pStyle w:val="Compact"/>
              <w:jc w:val="left"/>
            </w:pPr>
            <w:r>
              <w:t xml:space="preserve">Evaluation</w:t>
            </w:r>
          </w:p>
        </w:tc>
        <w:tc>
          <w:tcPr/>
          <w:p>
            <w:pPr>
              <w:pStyle w:val="Compact"/>
              <w:jc w:val="left"/>
            </w:pPr>
            <w:r>
              <w:t xml:space="preserve">2 months</w:t>
            </w:r>
          </w:p>
        </w:tc>
        <w:tc>
          <w:tcPr/>
          <w:p>
            <w:pPr>
              <w:pStyle w:val="Compact"/>
              <w:jc w:val="left"/>
            </w:pPr>
            <w:r>
              <w:t xml:space="preserve">Data analysis, reporting, stakeholder feedback</w:t>
            </w:r>
          </w:p>
        </w:tc>
      </w:tr>
    </w:tbl>
    <w:p>
      <w:pPr>
        <w:pStyle w:val="BodyText"/>
      </w:pPr>
      <w:r>
        <w:t xml:space="preserve">7. Conclusion</w:t>
      </w:r>
    </w:p>
    <w:p>
      <w:pPr>
        <w:pStyle w:val="BodyText"/>
      </w:pPr>
      <w:r>
        <w:t xml:space="preserve">This Experiment Protocol provides a structured approach to testing the Architect system in Senegal Dakar. By focusing on local needs and conditions, the experiment aims to demonstrate the system's potential to revolutionize urban planning and construction practices. The insights gained from this study will not only benefit Dakar but also contribute to global efforts in sustainable development and climate resilience.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Senegal Dakar</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