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Automotive</w:t>
      </w:r>
      <w:r>
        <w:t xml:space="preserve"> </w:t>
      </w:r>
      <w:r>
        <w:t xml:space="preserve">Engineer</w:t>
      </w:r>
      <w:r>
        <w:t xml:space="preserve"> </w:t>
      </w:r>
      <w:r>
        <w:t xml:space="preserve">-</w:t>
      </w:r>
      <w:r>
        <w:t xml:space="preserve"> </w:t>
      </w:r>
      <w:r>
        <w:t xml:space="preserve">Germany</w:t>
      </w:r>
      <w:r>
        <w:t xml:space="preserve"> </w:t>
      </w:r>
      <w:r>
        <w:t xml:space="preserve">Munich</w:t>
      </w:r>
    </w:p>
    <w:bookmarkStart w:id="20" w:name="experiment-protocol"/>
    <w:p>
      <w:pPr>
        <w:pStyle w:val="Heading1"/>
      </w:pPr>
      <w:r>
        <w:t xml:space="preserve">Experiment Protocol</w:t>
      </w:r>
    </w:p>
    <w:p>
      <w:pPr>
        <w:pStyle w:val="FirstParagraph"/>
      </w:pPr>
      <w:r>
        <w:rPr>
          <w:bCs/>
          <w:b/>
        </w:rPr>
        <w:t xml:space="preserve">Project Title:</w:t>
      </w:r>
      <w:r>
        <w:t xml:space="preserve"> </w:t>
      </w:r>
      <w:r>
        <w:t xml:space="preserve">Advanced Driver Assistance Systems (ADAS) Validation for Electric Vehicles</w:t>
      </w:r>
    </w:p>
    <w:p>
      <w:pPr>
        <w:pStyle w:val="BodyText"/>
      </w:pPr>
      <w:r>
        <w:rPr>
          <w:bCs/>
          <w:b/>
        </w:rPr>
        <w:t xml:space="preserve">Location:</w:t>
      </w:r>
      <w:r>
        <w:t xml:space="preserve"> </w:t>
      </w:r>
      <w:r>
        <w:t xml:space="preserve">Germany Munich, Bavaria</w:t>
      </w:r>
    </w:p>
    <w:p>
      <w:pPr>
        <w:pStyle w:val="BodyText"/>
      </w:pPr>
      <w:r>
        <w:rPr>
          <w:bCs/>
          <w:b/>
        </w:rPr>
        <w:t xml:space="preserve">Date:</w:t>
      </w:r>
      <w:r>
        <w:t xml:space="preserve"> </w:t>
      </w:r>
      <w:r>
        <w:t xml:space="preserve">October 10, 2023</w:t>
      </w:r>
    </w:p>
    <w:p>
      <w:pPr>
        <w:pStyle w:val="BodyText"/>
      </w:pPr>
      <w:r>
        <w:rPr>
          <w:bCs/>
          <w:b/>
        </w:rPr>
        <w:t xml:space="preserve">Prepared by:</w:t>
      </w:r>
      <w:r>
        <w:t xml:space="preserve"> </w:t>
      </w:r>
      <w:r>
        <w:t xml:space="preserve">Automotive Engineer Team</w:t>
      </w:r>
    </w:p>
    <w:bookmarkEnd w:id="20"/>
    <w:p>
      <w:pPr>
        <w:pStyle w:val="BodyText"/>
      </w:pPr>
      <w:r>
        <w:t xml:space="preserve">1. Introduction</w:t>
      </w:r>
    </w:p>
    <w:p>
      <w:pPr>
        <w:pStyle w:val="BodyText"/>
      </w:pPr>
      <w:r>
        <w:t xml:space="preserve">This Experiment Protocol outlines the procedures and methodologies to be followed by the Automotive Engineer team during the validation of Advanced Driver Assistance Systems (ADAS) for electric vehicles. The experiments will be conducted in Germany Munich, leveraging the city's advanced infrastructure and regulatory environment. The primary objective is to ensure that the ADAS meets the stringent safety and performance standards required for deployment in urban environments.</w:t>
      </w:r>
    </w:p>
    <w:p>
      <w:pPr>
        <w:pStyle w:val="BodyText"/>
      </w:pPr>
      <w:r>
        <w:t xml:space="preserve">2. Objectives</w:t>
      </w:r>
    </w:p>
    <w:p>
      <w:pPr>
        <w:numPr>
          <w:ilvl w:val="0"/>
          <w:numId w:val="1001"/>
        </w:numPr>
        <w:pStyle w:val="Compact"/>
      </w:pPr>
      <w:r>
        <w:t xml:space="preserve">To evaluate the performance of ADAS in various urban driving scenarios.</w:t>
      </w:r>
    </w:p>
    <w:p>
      <w:pPr>
        <w:numPr>
          <w:ilvl w:val="0"/>
          <w:numId w:val="1001"/>
        </w:numPr>
        <w:pStyle w:val="Compact"/>
      </w:pPr>
      <w:r>
        <w:t xml:space="preserve">To assess the system's response to different weather conditions typical of Germany Munich.</w:t>
      </w:r>
    </w:p>
    <w:p>
      <w:pPr>
        <w:numPr>
          <w:ilvl w:val="0"/>
          <w:numId w:val="1001"/>
        </w:numPr>
        <w:pStyle w:val="Compact"/>
      </w:pPr>
      <w:r>
        <w:t xml:space="preserve">To verify compliance with German and European automotive safety regulations.</w:t>
      </w:r>
    </w:p>
    <w:p>
      <w:pPr>
        <w:numPr>
          <w:ilvl w:val="0"/>
          <w:numId w:val="1001"/>
        </w:numPr>
        <w:pStyle w:val="Compact"/>
      </w:pPr>
      <w:r>
        <w:t xml:space="preserve">To identify potential areas for improvement in the ADAS algorithm and hardware integration.</w:t>
      </w:r>
    </w:p>
    <w:p>
      <w:pPr>
        <w:pStyle w:val="FirstParagraph"/>
      </w:pPr>
      <w:r>
        <w:t xml:space="preserve">3. Scope</w:t>
      </w:r>
    </w:p>
    <w:p>
      <w:pPr>
        <w:pStyle w:val="BodyText"/>
      </w:pPr>
      <w:r>
        <w:t xml:space="preserve">The scope of this experiment includes:</w:t>
      </w:r>
    </w:p>
    <w:p>
      <w:pPr>
        <w:numPr>
          <w:ilvl w:val="0"/>
          <w:numId w:val="1002"/>
        </w:numPr>
        <w:pStyle w:val="Compact"/>
      </w:pPr>
      <w:r>
        <w:t xml:space="preserve">Testing of ADAS features such as adaptive cruise control, lane-keeping assist, and automatic emergency braking.</w:t>
      </w:r>
    </w:p>
    <w:p>
      <w:pPr>
        <w:numPr>
          <w:ilvl w:val="0"/>
          <w:numId w:val="1002"/>
        </w:numPr>
        <w:pStyle w:val="Compact"/>
      </w:pPr>
      <w:r>
        <w:t xml:space="preserve">Conducting tests on public roads and designated test tracks in Germany Munich.</w:t>
      </w:r>
    </w:p>
    <w:p>
      <w:pPr>
        <w:numPr>
          <w:ilvl w:val="0"/>
          <w:numId w:val="1002"/>
        </w:numPr>
        <w:pStyle w:val="Compact"/>
      </w:pPr>
      <w:r>
        <w:t xml:space="preserve">Collecting and analyzing data from vehicle sensors and onboard systems.</w:t>
      </w:r>
    </w:p>
    <w:p>
      <w:pPr>
        <w:numPr>
          <w:ilvl w:val="0"/>
          <w:numId w:val="1002"/>
        </w:numPr>
        <w:pStyle w:val="Compact"/>
      </w:pPr>
      <w:r>
        <w:t xml:space="preserve">Engaging with local authorities and regulatory bodies to ensure compliance.</w:t>
      </w:r>
    </w:p>
    <w:p>
      <w:pPr>
        <w:pStyle w:val="FirstParagraph"/>
      </w:pPr>
      <w:r>
        <w:t xml:space="preserve">4. Methodology</w:t>
      </w:r>
    </w:p>
    <w:p>
      <w:pPr>
        <w:pStyle w:val="BodyText"/>
      </w:pPr>
      <w:r>
        <w:t xml:space="preserve">The methodology for this experiment is structured as follows:</w:t>
      </w:r>
    </w:p>
    <w:p>
      <w:pPr>
        <w:numPr>
          <w:ilvl w:val="0"/>
          <w:numId w:val="1003"/>
        </w:numPr>
        <w:pStyle w:val="Compact"/>
      </w:pPr>
      <w:r>
        <w:rPr>
          <w:bCs/>
          <w:b/>
        </w:rPr>
        <w:t xml:space="preserve">Preparation Phase:</w:t>
      </w:r>
    </w:p>
    <w:p>
      <w:pPr>
        <w:numPr>
          <w:ilvl w:val="1"/>
          <w:numId w:val="1004"/>
        </w:numPr>
        <w:pStyle w:val="Compact"/>
      </w:pPr>
      <w:r>
        <w:t xml:space="preserve">Review and finalize the test plan and protocols.</w:t>
      </w:r>
    </w:p>
    <w:p>
      <w:pPr>
        <w:numPr>
          <w:ilvl w:val="1"/>
          <w:numId w:val="1004"/>
        </w:numPr>
        <w:pStyle w:val="Compact"/>
      </w:pPr>
      <w:r>
        <w:t xml:space="preserve">Calibrate and inspect all vehicles and testing equipment.</w:t>
      </w:r>
    </w:p>
    <w:p>
      <w:pPr>
        <w:numPr>
          <w:ilvl w:val="1"/>
          <w:numId w:val="1004"/>
        </w:numPr>
        <w:pStyle w:val="Compact"/>
      </w:pPr>
      <w:r>
        <w:t xml:space="preserve">Obtain necessary permits and approvals from local authorities in Germany Munich.</w:t>
      </w:r>
    </w:p>
    <w:p>
      <w:pPr>
        <w:numPr>
          <w:ilvl w:val="0"/>
          <w:numId w:val="1003"/>
        </w:numPr>
        <w:pStyle w:val="Compact"/>
      </w:pPr>
      <w:r>
        <w:rPr>
          <w:bCs/>
          <w:b/>
        </w:rPr>
        <w:t xml:space="preserve">Execution Phase:</w:t>
      </w:r>
    </w:p>
    <w:p>
      <w:pPr>
        <w:numPr>
          <w:ilvl w:val="1"/>
          <w:numId w:val="1005"/>
        </w:numPr>
        <w:pStyle w:val="Compact"/>
      </w:pPr>
      <w:r>
        <w:t xml:space="preserve">Conduct initial tests on closed tracks to validate basic functionality.</w:t>
      </w:r>
    </w:p>
    <w:p>
      <w:pPr>
        <w:numPr>
          <w:ilvl w:val="1"/>
          <w:numId w:val="1005"/>
        </w:numPr>
        <w:pStyle w:val="Compact"/>
      </w:pPr>
      <w:r>
        <w:t xml:space="preserve">Perform on-road tests in controlled urban environments.</w:t>
      </w:r>
    </w:p>
    <w:p>
      <w:pPr>
        <w:numPr>
          <w:ilvl w:val="1"/>
          <w:numId w:val="1005"/>
        </w:numPr>
        <w:pStyle w:val="Compact"/>
      </w:pPr>
      <w:r>
        <w:t xml:space="preserve">Simulate various driving conditions, including heavy traffic, pedestrian crossings, and adverse weather.</w:t>
      </w:r>
    </w:p>
    <w:p>
      <w:pPr>
        <w:numPr>
          <w:ilvl w:val="0"/>
          <w:numId w:val="1003"/>
        </w:numPr>
        <w:pStyle w:val="Compact"/>
      </w:pPr>
      <w:r>
        <w:rPr>
          <w:bCs/>
          <w:b/>
        </w:rPr>
        <w:t xml:space="preserve">Data Collection Phase:</w:t>
      </w:r>
    </w:p>
    <w:p>
      <w:pPr>
        <w:numPr>
          <w:ilvl w:val="1"/>
          <w:numId w:val="1006"/>
        </w:numPr>
        <w:pStyle w:val="Compact"/>
      </w:pPr>
      <w:r>
        <w:t xml:space="preserve">Record all sensor data, video footage, and system logs.</w:t>
      </w:r>
    </w:p>
    <w:p>
      <w:pPr>
        <w:numPr>
          <w:ilvl w:val="1"/>
          <w:numId w:val="1006"/>
        </w:numPr>
        <w:pStyle w:val="Compact"/>
      </w:pPr>
      <w:r>
        <w:t xml:space="preserve">Document any anomalies or unexpected behaviors observed during tests.</w:t>
      </w:r>
    </w:p>
    <w:p>
      <w:pPr>
        <w:numPr>
          <w:ilvl w:val="0"/>
          <w:numId w:val="1003"/>
        </w:numPr>
        <w:pStyle w:val="Compact"/>
      </w:pPr>
      <w:r>
        <w:rPr>
          <w:bCs/>
          <w:b/>
        </w:rPr>
        <w:t xml:space="preserve">Analysis Phase:</w:t>
      </w:r>
    </w:p>
    <w:p>
      <w:pPr>
        <w:numPr>
          <w:ilvl w:val="1"/>
          <w:numId w:val="1007"/>
        </w:numPr>
        <w:pStyle w:val="Compact"/>
      </w:pPr>
      <w:r>
        <w:t xml:space="preserve">Analyze collected data to assess system performance.</w:t>
      </w:r>
    </w:p>
    <w:p>
      <w:pPr>
        <w:numPr>
          <w:ilvl w:val="1"/>
          <w:numId w:val="1007"/>
        </w:numPr>
        <w:pStyle w:val="Compact"/>
      </w:pPr>
      <w:r>
        <w:t xml:space="preserve">Compare results against predefined benchmarks and regulatory standards.</w:t>
      </w:r>
    </w:p>
    <w:p>
      <w:pPr>
        <w:numPr>
          <w:ilvl w:val="1"/>
          <w:numId w:val="1007"/>
        </w:numPr>
        <w:pStyle w:val="Compact"/>
      </w:pPr>
      <w:r>
        <w:t xml:space="preserve">Identify areas for improvement and document findings.</w:t>
      </w:r>
    </w:p>
    <w:p>
      <w:pPr>
        <w:pStyle w:val="FirstParagraph"/>
      </w:pPr>
      <w:r>
        <w:t xml:space="preserve">5. Roles and Responsibilities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Role</w:t>
            </w:r>
          </w:p>
        </w:tc>
        <w:tc>
          <w:tcPr/>
          <w:p>
            <w:pPr>
              <w:pStyle w:val="Compact"/>
              <w:jc w:val="left"/>
            </w:pPr>
            <w:r>
              <w:t xml:space="preserve">Responsibilities</w:t>
            </w:r>
          </w:p>
        </w:tc>
      </w:tr>
      <w:tr>
        <w:tc>
          <w:tcPr/>
          <w:p>
            <w:pPr>
              <w:pStyle w:val="Compact"/>
              <w:jc w:val="left"/>
            </w:pPr>
            <w:r>
              <w:t xml:space="preserve">Lead Automotive Engineer</w:t>
            </w:r>
          </w:p>
        </w:tc>
        <w:tc>
          <w:tcPr/>
          <w:p>
            <w:pPr>
              <w:pStyle w:val="Compact"/>
              <w:jc w:val="left"/>
            </w:pPr>
            <w:r>
              <w:t xml:space="preserve">Oversee the entire experiment, ensure adherence to protocols, and make final decisions on test outcomes.</w:t>
            </w:r>
          </w:p>
        </w:tc>
      </w:tr>
      <w:tr>
        <w:tc>
          <w:tcPr/>
          <w:p>
            <w:pPr>
              <w:pStyle w:val="Compact"/>
              <w:jc w:val="left"/>
            </w:pPr>
            <w:r>
              <w:t xml:space="preserve">Test Engineers</w:t>
            </w:r>
          </w:p>
        </w:tc>
        <w:tc>
          <w:tcPr/>
          <w:p>
            <w:pPr>
              <w:pStyle w:val="Compact"/>
              <w:jc w:val="left"/>
            </w:pPr>
            <w:r>
              <w:t xml:space="preserve">Execute test procedures, collect data, and report any issues or anomalies.</w:t>
            </w:r>
          </w:p>
        </w:tc>
      </w:tr>
      <w:tr>
        <w:tc>
          <w:tcPr/>
          <w:p>
            <w:pPr>
              <w:pStyle w:val="Compact"/>
              <w:jc w:val="left"/>
            </w:pPr>
            <w:r>
              <w:t xml:space="preserve">Data Analysts</w:t>
            </w:r>
          </w:p>
        </w:tc>
        <w:tc>
          <w:tcPr/>
          <w:p>
            <w:pPr>
              <w:pStyle w:val="Compact"/>
              <w:jc w:val="left"/>
            </w:pPr>
            <w:r>
              <w:t xml:space="preserve">Analyze collected data, generate reports, and provide insights for system improvements.</w:t>
            </w:r>
          </w:p>
        </w:tc>
      </w:tr>
      <w:tr>
        <w:tc>
          <w:tcPr/>
          <w:p>
            <w:pPr>
              <w:pStyle w:val="Compact"/>
              <w:jc w:val="left"/>
            </w:pPr>
            <w:r>
              <w:t xml:space="preserve">Safety Officers</w:t>
            </w:r>
          </w:p>
        </w:tc>
        <w:tc>
          <w:tcPr/>
          <w:p>
            <w:pPr>
              <w:pStyle w:val="Compact"/>
              <w:jc w:val="left"/>
            </w:pPr>
            <w:r>
              <w:t xml:space="preserve">Ensure all safety protocols are followed, manage risk assessments, and handle emergency situations.</w:t>
            </w:r>
          </w:p>
        </w:tc>
      </w:tr>
    </w:tbl>
    <w:p>
      <w:pPr>
        <w:pStyle w:val="BodyText"/>
      </w:pPr>
      <w:r>
        <w:t xml:space="preserve">6. Safety Considerations</w:t>
      </w:r>
    </w:p>
    <w:p>
      <w:pPr>
        <w:pStyle w:val="BodyText"/>
      </w:pPr>
      <w:r>
        <w:t xml:space="preserve">Safety is paramount in this experiment. The following measures will be implemented:</w:t>
      </w:r>
    </w:p>
    <w:p>
      <w:pPr>
        <w:numPr>
          <w:ilvl w:val="0"/>
          <w:numId w:val="1008"/>
        </w:numPr>
        <w:pStyle w:val="Compact"/>
      </w:pPr>
      <w:r>
        <w:t xml:space="preserve">All test vehicles will be equipped with redundant safety systems.</w:t>
      </w:r>
    </w:p>
    <w:p>
      <w:pPr>
        <w:numPr>
          <w:ilvl w:val="0"/>
          <w:numId w:val="1008"/>
        </w:numPr>
        <w:pStyle w:val="Compact"/>
      </w:pPr>
      <w:r>
        <w:t xml:space="preserve">Test drivers will be highly trained and experienced in handling autonomous vehicles.</w:t>
      </w:r>
    </w:p>
    <w:p>
      <w:pPr>
        <w:numPr>
          <w:ilvl w:val="0"/>
          <w:numId w:val="1008"/>
        </w:numPr>
        <w:pStyle w:val="Compact"/>
      </w:pPr>
      <w:r>
        <w:t xml:space="preserve">Continuous monitoring of vehicle systems and surroundings by safety officers.</w:t>
      </w:r>
    </w:p>
    <w:p>
      <w:pPr>
        <w:numPr>
          <w:ilvl w:val="0"/>
          <w:numId w:val="1008"/>
        </w:numPr>
        <w:pStyle w:val="Compact"/>
      </w:pPr>
      <w:r>
        <w:t xml:space="preserve">Immediate cessation of tests in case of any safety concerns or system failures.</w:t>
      </w:r>
    </w:p>
    <w:p>
      <w:pPr>
        <w:pStyle w:val="FirstParagraph"/>
      </w:pPr>
      <w:r>
        <w:t xml:space="preserve">7. Data Management</w:t>
      </w:r>
    </w:p>
    <w:p>
      <w:pPr>
        <w:pStyle w:val="BodyText"/>
      </w:pPr>
      <w:r>
        <w:t xml:space="preserve">All data collected during the experiment will be managed according to the following guidelines:</w:t>
      </w:r>
    </w:p>
    <w:p>
      <w:pPr>
        <w:numPr>
          <w:ilvl w:val="0"/>
          <w:numId w:val="1009"/>
        </w:numPr>
        <w:pStyle w:val="Compact"/>
      </w:pPr>
      <w:r>
        <w:t xml:space="preserve">Data will be stored securely on encrypted servers.</w:t>
      </w:r>
    </w:p>
    <w:p>
      <w:pPr>
        <w:numPr>
          <w:ilvl w:val="0"/>
          <w:numId w:val="1009"/>
        </w:numPr>
        <w:pStyle w:val="Compact"/>
      </w:pPr>
      <w:r>
        <w:t xml:space="preserve">Access to data will be restricted to authorized personnel only.</w:t>
      </w:r>
    </w:p>
    <w:p>
      <w:pPr>
        <w:numPr>
          <w:ilvl w:val="0"/>
          <w:numId w:val="1009"/>
        </w:numPr>
        <w:pStyle w:val="Compact"/>
      </w:pPr>
      <w:r>
        <w:t xml:space="preserve">Data will be anonymized to protect privacy and comply with GDPR regulations.</w:t>
      </w:r>
    </w:p>
    <w:p>
      <w:pPr>
        <w:numPr>
          <w:ilvl w:val="0"/>
          <w:numId w:val="1009"/>
        </w:numPr>
        <w:pStyle w:val="Compact"/>
      </w:pPr>
      <w:r>
        <w:t xml:space="preserve">Regular backups will be performed to prevent data loss.</w:t>
      </w:r>
    </w:p>
    <w:p>
      <w:pPr>
        <w:pStyle w:val="FirstParagraph"/>
      </w:pPr>
      <w:r>
        <w:t xml:space="preserve">8.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Start Date</w:t>
            </w:r>
          </w:p>
        </w:tc>
        <w:tc>
          <w:tcPr/>
          <w:p>
            <w:pPr>
              <w:pStyle w:val="Compact"/>
              <w:jc w:val="left"/>
            </w:pPr>
            <w:r>
              <w:t xml:space="preserve">End Date</w:t>
            </w:r>
          </w:p>
        </w:tc>
      </w:tr>
      <w:tr>
        <w:tc>
          <w:tcPr/>
          <w:p>
            <w:pPr>
              <w:pStyle w:val="Compact"/>
              <w:jc w:val="left"/>
            </w:pPr>
            <w:r>
              <w:t xml:space="preserve">Preparation</w:t>
            </w:r>
          </w:p>
        </w:tc>
        <w:tc>
          <w:tcPr/>
          <w:p>
            <w:pPr>
              <w:pStyle w:val="Compact"/>
              <w:jc w:val="left"/>
            </w:pPr>
            <w:r>
              <w:t xml:space="preserve">October 10, 2023</w:t>
            </w:r>
          </w:p>
        </w:tc>
        <w:tc>
          <w:tcPr/>
          <w:p>
            <w:pPr>
              <w:pStyle w:val="Compact"/>
              <w:jc w:val="left"/>
            </w:pPr>
            <w:r>
              <w:t xml:space="preserve">October 20, 2023</w:t>
            </w:r>
          </w:p>
        </w:tc>
      </w:tr>
      <w:tr>
        <w:tc>
          <w:tcPr/>
          <w:p>
            <w:pPr>
              <w:pStyle w:val="Compact"/>
              <w:jc w:val="left"/>
            </w:pPr>
            <w:r>
              <w:t xml:space="preserve">Execution</w:t>
            </w:r>
          </w:p>
        </w:tc>
        <w:tc>
          <w:tcPr/>
          <w:p>
            <w:pPr>
              <w:pStyle w:val="Compact"/>
              <w:jc w:val="left"/>
            </w:pPr>
            <w:r>
              <w:t xml:space="preserve">October 21, 2023</w:t>
            </w:r>
          </w:p>
        </w:tc>
        <w:tc>
          <w:tcPr/>
          <w:p>
            <w:pPr>
              <w:pStyle w:val="Compact"/>
              <w:jc w:val="left"/>
            </w:pPr>
            <w:r>
              <w:t xml:space="preserve">November 10, 2023</w:t>
            </w:r>
          </w:p>
        </w:tc>
      </w:tr>
      <w:tr>
        <w:tc>
          <w:tcPr/>
          <w:p>
            <w:pPr>
              <w:pStyle w:val="Compact"/>
              <w:jc w:val="left"/>
            </w:pPr>
            <w:r>
              <w:t xml:space="preserve">Data Collection</w:t>
            </w:r>
          </w:p>
        </w:tc>
        <w:tc>
          <w:tcPr/>
          <w:p>
            <w:pPr>
              <w:pStyle w:val="Compact"/>
              <w:jc w:val="left"/>
            </w:pPr>
            <w:r>
              <w:t xml:space="preserve">October 21, 2023</w:t>
            </w:r>
          </w:p>
        </w:tc>
        <w:tc>
          <w:tcPr/>
          <w:p>
            <w:pPr>
              <w:pStyle w:val="Compact"/>
              <w:jc w:val="left"/>
            </w:pPr>
            <w:r>
              <w:t xml:space="preserve">November 10, 2023</w:t>
            </w:r>
          </w:p>
        </w:tc>
      </w:tr>
      <w:tr>
        <w:tc>
          <w:tcPr/>
          <w:p>
            <w:pPr>
              <w:pStyle w:val="Compact"/>
              <w:jc w:val="left"/>
            </w:pPr>
            <w:r>
              <w:t xml:space="preserve">Analysis</w:t>
            </w:r>
          </w:p>
        </w:tc>
        <w:tc>
          <w:tcPr/>
          <w:p>
            <w:pPr>
              <w:pStyle w:val="Compact"/>
              <w:jc w:val="left"/>
            </w:pPr>
            <w:r>
              <w:t xml:space="preserve">November 11, 2023</w:t>
            </w:r>
          </w:p>
        </w:tc>
        <w:tc>
          <w:tcPr/>
          <w:p>
            <w:pPr>
              <w:pStyle w:val="Compact"/>
              <w:jc w:val="left"/>
            </w:pPr>
            <w:r>
              <w:t xml:space="preserve">November 30, 2023</w:t>
            </w:r>
          </w:p>
        </w:tc>
      </w:tr>
    </w:tbl>
    <w:p>
      <w:pPr>
        <w:pStyle w:val="BodyText"/>
      </w:pPr>
      <w:r>
        <w:t xml:space="preserve">9. Conclusion</w:t>
      </w:r>
    </w:p>
    <w:p>
      <w:pPr>
        <w:pStyle w:val="BodyText"/>
      </w:pPr>
      <w:r>
        <w:t xml:space="preserve">This Experiment Protocol provides a comprehensive framework for the validation of ADAS in electric vehicles by the Automotive Engineer team in Germany Munich. By adhering to these procedures, we aim to ensure the safety, reliability, and regulatory compliance of the systems under test. The insights gained from this experiment will be invaluable in advancing the development of autonomous driving technologies.</w:t>
      </w:r>
    </w:p>
    <w:p>
      <w:pPr>
        <w:pStyle w:val="BodyText"/>
      </w:pPr>
      <w:r>
        <w:rPr>
          <w:bCs/>
          <w:b/>
        </w:rPr>
        <w:t xml:space="preserve">Approved by:</w:t>
      </w:r>
    </w:p>
    <w:p>
      <w:pPr>
        <w:pStyle w:val="BodyText"/>
      </w:pPr>
      <w:r>
        <w:t xml:space="preserve">__________________________</w:t>
      </w:r>
    </w:p>
    <w:p>
      <w:pPr>
        <w:pStyle w:val="BodyText"/>
      </w:pPr>
      <w:r>
        <w:t xml:space="preserve">Lead Automotive Engineer</w:t>
      </w:r>
    </w:p>
    <w:p>
      <w:pPr>
        <w:pStyle w:val="BodyText"/>
      </w:pPr>
      <w:r>
        <w:t xml:space="preserve">Date: ______________________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Automotive Engineer - Germany Munich</dc:title>
  <dc:creator/>
  <dc:language>en</dc:language>
  <cp:keywords/>
  <dcterms:created xsi:type="dcterms:W3CDTF">2026-10-10T03:32:15Z</dcterms:created>
  <dcterms:modified xsi:type="dcterms:W3CDTF">2026-10-10T03:32:15Z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