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Automotive Emissions and Performance Under New Delhi Environmental Conditions</w:t>
      </w:r>
    </w:p>
    <w:p>
      <w:pPr>
        <w:pStyle w:val="BodyText"/>
      </w:pPr>
      <w:r>
        <w:rPr>
          <w:bCs/>
          <w:b/>
        </w:rPr>
        <w:t xml:space="preserve">Location:</w:t>
      </w:r>
      <w:r>
        <w:t xml:space="preserve"> </w:t>
      </w:r>
      <w:r>
        <w:t xml:space="preserve">India New Delhi</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an Automotive Engineer conducting tests on vehicle emissions and performance in India New Delhi. The goal is to assess how local environmental conditions, traffic patterns, and fuel quality impact vehicle efficiency and compliance with Bharat Stage VI (BS-VI) emission standards.</w:t>
      </w:r>
    </w:p>
    <w:p>
      <w:pPr>
        <w:pStyle w:val="BodyText"/>
      </w:pPr>
      <w:r>
        <w:t xml:space="preserve">2. Objectives</w:t>
      </w:r>
    </w:p>
    <w:p>
      <w:pPr>
        <w:numPr>
          <w:ilvl w:val="0"/>
          <w:numId w:val="1001"/>
        </w:numPr>
        <w:pStyle w:val="Compact"/>
      </w:pPr>
      <w:r>
        <w:t xml:space="preserve">Measure real-world emissions of test vehicles under New Delhi traffic conditions.</w:t>
      </w:r>
    </w:p>
    <w:p>
      <w:pPr>
        <w:numPr>
          <w:ilvl w:val="0"/>
          <w:numId w:val="1001"/>
        </w:numPr>
        <w:pStyle w:val="Compact"/>
      </w:pPr>
      <w:r>
        <w:t xml:space="preserve">Evaluate engine performance and fuel efficiency in high-temperature and high-pollution environments.</w:t>
      </w:r>
    </w:p>
    <w:p>
      <w:pPr>
        <w:numPr>
          <w:ilvl w:val="0"/>
          <w:numId w:val="1001"/>
        </w:numPr>
        <w:pStyle w:val="Compact"/>
      </w:pPr>
      <w:r>
        <w:t xml:space="preserve">Compare results with laboratory-based emissions data.</w:t>
      </w:r>
    </w:p>
    <w:p>
      <w:pPr>
        <w:numPr>
          <w:ilvl w:val="0"/>
          <w:numId w:val="1001"/>
        </w:numPr>
        <w:pStyle w:val="Compact"/>
      </w:pPr>
      <w:r>
        <w:t xml:space="preserve">Provide recommendations for optimizing vehicle performance in urban Indian conditions.</w:t>
      </w:r>
    </w:p>
    <w:p>
      <w:pPr>
        <w:pStyle w:val="FirstParagraph"/>
      </w:pPr>
      <w:r>
        <w:t xml:space="preserve">3. Scope</w:t>
      </w:r>
    </w:p>
    <w:p>
      <w:pPr>
        <w:pStyle w:val="BodyText"/>
      </w:pPr>
      <w:r>
        <w:t xml:space="preserve">The scope of this experiment includes:</w:t>
      </w:r>
    </w:p>
    <w:p>
      <w:pPr>
        <w:numPr>
          <w:ilvl w:val="0"/>
          <w:numId w:val="1002"/>
        </w:numPr>
        <w:pStyle w:val="Compact"/>
      </w:pPr>
      <w:r>
        <w:t xml:space="preserve">Testing of petrol and diesel passenger vehicles compliant with BS-VI standards.</w:t>
      </w:r>
    </w:p>
    <w:p>
      <w:pPr>
        <w:numPr>
          <w:ilvl w:val="0"/>
          <w:numId w:val="1002"/>
        </w:numPr>
        <w:pStyle w:val="Compact"/>
      </w:pPr>
      <w:r>
        <w:t xml:space="preserve">On-road testing in selected zones of New Delhi, including high-traffic corridors and industrial areas.</w:t>
      </w:r>
    </w:p>
    <w:p>
      <w:pPr>
        <w:numPr>
          <w:ilvl w:val="0"/>
          <w:numId w:val="1002"/>
        </w:numPr>
        <w:pStyle w:val="Compact"/>
      </w:pPr>
      <w:r>
        <w:t xml:space="preserve">Collection of data on emissions (CO, NOx, PM), fuel consumption, and engine parameters.</w:t>
      </w:r>
    </w:p>
    <w:p>
      <w:pPr>
        <w:numPr>
          <w:ilvl w:val="0"/>
          <w:numId w:val="1002"/>
        </w:numPr>
        <w:pStyle w:val="Compact"/>
      </w:pPr>
      <w:r>
        <w:t xml:space="preserve">Analysis of the impact of ambient temperature, humidity, and air quality on vehicle performance.</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Design and execute the experiment, calibrate equipment, collect and analyze data, ensure compliance with safety and regulatory standards.</w:t>
            </w:r>
          </w:p>
        </w:tc>
      </w:tr>
      <w:tr>
        <w:tc>
          <w:tcPr/>
          <w:p>
            <w:pPr>
              <w:pStyle w:val="Compact"/>
              <w:jc w:val="left"/>
            </w:pPr>
            <w:r>
              <w:t xml:space="preserve">Test Driver</w:t>
            </w:r>
          </w:p>
        </w:tc>
        <w:tc>
          <w:tcPr/>
          <w:p>
            <w:pPr>
              <w:pStyle w:val="Compact"/>
              <w:jc w:val="left"/>
            </w:pPr>
            <w:r>
              <w:t xml:space="preserve">Operate test vehicles according to predefined driving cycles and routes.</w:t>
            </w:r>
          </w:p>
        </w:tc>
      </w:tr>
      <w:tr>
        <w:tc>
          <w:tcPr/>
          <w:p>
            <w:pPr>
              <w:pStyle w:val="Compact"/>
              <w:jc w:val="left"/>
            </w:pPr>
            <w:r>
              <w:t xml:space="preserve">Data Analyst</w:t>
            </w:r>
          </w:p>
        </w:tc>
        <w:tc>
          <w:tcPr/>
          <w:p>
            <w:pPr>
              <w:pStyle w:val="Compact"/>
              <w:jc w:val="left"/>
            </w:pPr>
            <w:r>
              <w:t xml:space="preserve">Process and interpret collected data, prepare reports.</w:t>
            </w:r>
          </w:p>
        </w:tc>
      </w:tr>
      <w:tr>
        <w:tc>
          <w:tcPr/>
          <w:p>
            <w:pPr>
              <w:pStyle w:val="Compact"/>
              <w:jc w:val="left"/>
            </w:pPr>
            <w:r>
              <w:t xml:space="preserve">Safety Officer</w:t>
            </w:r>
          </w:p>
        </w:tc>
        <w:tc>
          <w:tcPr/>
          <w:p>
            <w:pPr>
              <w:pStyle w:val="Compact"/>
              <w:jc w:val="left"/>
            </w:pPr>
            <w:r>
              <w:t xml:space="preserve">Ensure all safety protocols are followed during on-road and laboratory testing.</w:t>
            </w:r>
          </w:p>
        </w:tc>
      </w:tr>
    </w:tbl>
    <w:p>
      <w:pPr>
        <w:pStyle w:val="BodyText"/>
      </w:pPr>
      <w:r>
        <w:t xml:space="preserve">5. Equipment and Materials</w:t>
      </w:r>
    </w:p>
    <w:p>
      <w:pPr>
        <w:numPr>
          <w:ilvl w:val="0"/>
          <w:numId w:val="1003"/>
        </w:numPr>
        <w:pStyle w:val="Compact"/>
      </w:pPr>
      <w:r>
        <w:t xml:space="preserve">Portable Emissions Measurement System (PEMS)</w:t>
      </w:r>
    </w:p>
    <w:p>
      <w:pPr>
        <w:numPr>
          <w:ilvl w:val="0"/>
          <w:numId w:val="1003"/>
        </w:numPr>
        <w:pStyle w:val="Compact"/>
      </w:pPr>
      <w:r>
        <w:t xml:space="preserve">On-board Diagnostics (OBD) interface</w:t>
      </w:r>
    </w:p>
    <w:p>
      <w:pPr>
        <w:numPr>
          <w:ilvl w:val="0"/>
          <w:numId w:val="1003"/>
        </w:numPr>
        <w:pStyle w:val="Compact"/>
      </w:pPr>
      <w:r>
        <w:t xml:space="preserve">GPS tracking device</w:t>
      </w:r>
    </w:p>
    <w:p>
      <w:pPr>
        <w:numPr>
          <w:ilvl w:val="0"/>
          <w:numId w:val="1003"/>
        </w:numPr>
        <w:pStyle w:val="Compact"/>
      </w:pPr>
      <w:r>
        <w:t xml:space="preserve">Ambient air quality monitoring sensors</w:t>
      </w:r>
    </w:p>
    <w:p>
      <w:pPr>
        <w:numPr>
          <w:ilvl w:val="0"/>
          <w:numId w:val="1003"/>
        </w:numPr>
        <w:pStyle w:val="Compact"/>
      </w:pPr>
      <w:r>
        <w:t xml:space="preserve">Fuel flow meters</w:t>
      </w:r>
    </w:p>
    <w:p>
      <w:pPr>
        <w:numPr>
          <w:ilvl w:val="0"/>
          <w:numId w:val="1003"/>
        </w:numPr>
        <w:pStyle w:val="Compact"/>
      </w:pPr>
      <w:r>
        <w:t xml:space="preserve">Calibrated dynamometer (for laboratory comparison)</w:t>
      </w:r>
    </w:p>
    <w:p>
      <w:pPr>
        <w:numPr>
          <w:ilvl w:val="0"/>
          <w:numId w:val="1003"/>
        </w:numPr>
        <w:pStyle w:val="Compact"/>
      </w:pPr>
      <w:r>
        <w:t xml:space="preserve">Personal protective equipment (PPE) for all personnel</w:t>
      </w:r>
    </w:p>
    <w:p>
      <w:pPr>
        <w:pStyle w:val="FirstParagraph"/>
      </w:pPr>
      <w:r>
        <w:t xml:space="preserve">6. Methodology</w:t>
      </w:r>
    </w:p>
    <w:p>
      <w:pPr>
        <w:pStyle w:val="BodyText"/>
      </w:pPr>
      <w:r>
        <w:rPr>
          <w:bCs/>
          <w:b/>
        </w:rPr>
        <w:t xml:space="preserve">6.1 Vehicle Preparation</w:t>
      </w:r>
    </w:p>
    <w:p>
      <w:pPr>
        <w:numPr>
          <w:ilvl w:val="0"/>
          <w:numId w:val="1004"/>
        </w:numPr>
        <w:pStyle w:val="Compact"/>
      </w:pPr>
      <w:r>
        <w:t xml:space="preserve">Select test vehicles representing common models sold in India.</w:t>
      </w:r>
    </w:p>
    <w:p>
      <w:pPr>
        <w:numPr>
          <w:ilvl w:val="0"/>
          <w:numId w:val="1004"/>
        </w:numPr>
        <w:pStyle w:val="Compact"/>
      </w:pPr>
      <w:r>
        <w:t xml:space="preserve">Ensure all vehicles are in good mechanical condition and compliant with BS-VI standards.</w:t>
      </w:r>
    </w:p>
    <w:p>
      <w:pPr>
        <w:numPr>
          <w:ilvl w:val="0"/>
          <w:numId w:val="1004"/>
        </w:numPr>
        <w:pStyle w:val="Compact"/>
      </w:pPr>
      <w:r>
        <w:t xml:space="preserve">Install PEMS, OBD interface, GPS, and fuel flow meters.</w:t>
      </w:r>
    </w:p>
    <w:p>
      <w:pPr>
        <w:numPr>
          <w:ilvl w:val="0"/>
          <w:numId w:val="1004"/>
        </w:numPr>
        <w:pStyle w:val="Compact"/>
      </w:pPr>
      <w:r>
        <w:t xml:space="preserve">Calibrate all instruments before testing.</w:t>
      </w:r>
    </w:p>
    <w:p>
      <w:pPr>
        <w:pStyle w:val="FirstParagraph"/>
      </w:pPr>
      <w:r>
        <w:rPr>
          <w:bCs/>
          <w:b/>
        </w:rPr>
        <w:t xml:space="preserve">6.2 On-Road Testing</w:t>
      </w:r>
    </w:p>
    <w:p>
      <w:pPr>
        <w:numPr>
          <w:ilvl w:val="0"/>
          <w:numId w:val="1005"/>
        </w:numPr>
        <w:pStyle w:val="Compact"/>
      </w:pPr>
      <w:r>
        <w:t xml:space="preserve">Conduct tests during peak and off-peak traffic hours in New Delhi.</w:t>
      </w:r>
    </w:p>
    <w:p>
      <w:pPr>
        <w:numPr>
          <w:ilvl w:val="0"/>
          <w:numId w:val="1005"/>
        </w:numPr>
        <w:pStyle w:val="Compact"/>
      </w:pPr>
      <w:r>
        <w:t xml:space="preserve">Follow predefined routes covering urban, suburban, and highway segments.</w:t>
      </w:r>
    </w:p>
    <w:p>
      <w:pPr>
        <w:numPr>
          <w:ilvl w:val="0"/>
          <w:numId w:val="1005"/>
        </w:numPr>
        <w:pStyle w:val="Compact"/>
      </w:pPr>
      <w:r>
        <w:t xml:space="preserve">Record emissions, fuel consumption, speed, engine RPM, and ambient conditions continuously.</w:t>
      </w:r>
    </w:p>
    <w:p>
      <w:pPr>
        <w:numPr>
          <w:ilvl w:val="0"/>
          <w:numId w:val="1005"/>
        </w:numPr>
        <w:pStyle w:val="Compact"/>
      </w:pPr>
      <w:r>
        <w:t xml:space="preserve">Repeat tests for each vehicle at least three times to ensure data reliability.</w:t>
      </w:r>
    </w:p>
    <w:p>
      <w:pPr>
        <w:pStyle w:val="FirstParagraph"/>
      </w:pPr>
      <w:r>
        <w:rPr>
          <w:bCs/>
          <w:b/>
        </w:rPr>
        <w:t xml:space="preserve">6.3 Laboratory Testing</w:t>
      </w:r>
    </w:p>
    <w:p>
      <w:pPr>
        <w:numPr>
          <w:ilvl w:val="0"/>
          <w:numId w:val="1006"/>
        </w:numPr>
        <w:pStyle w:val="Compact"/>
      </w:pPr>
      <w:r>
        <w:t xml:space="preserve">Perform chassis dynamometer tests simulating New Delhi driving cycles.</w:t>
      </w:r>
    </w:p>
    <w:p>
      <w:pPr>
        <w:numPr>
          <w:ilvl w:val="0"/>
          <w:numId w:val="1006"/>
        </w:numPr>
        <w:pStyle w:val="Compact"/>
      </w:pPr>
      <w:r>
        <w:t xml:space="preserve">Compare laboratory emissions and performance data with on-road results.</w:t>
      </w:r>
    </w:p>
    <w:p>
      <w:pPr>
        <w:pStyle w:val="FirstParagraph"/>
      </w:pPr>
      <w:r>
        <w:t xml:space="preserve">7. Data Collection and Analysis</w:t>
      </w:r>
    </w:p>
    <w:p>
      <w:pPr>
        <w:numPr>
          <w:ilvl w:val="0"/>
          <w:numId w:val="1007"/>
        </w:numPr>
        <w:pStyle w:val="Compact"/>
      </w:pPr>
      <w:r>
        <w:t xml:space="preserve">Collect data on CO, NOx, PM, HC, CO2, fuel consumption, and engine parameters.</w:t>
      </w:r>
    </w:p>
    <w:p>
      <w:pPr>
        <w:numPr>
          <w:ilvl w:val="0"/>
          <w:numId w:val="1007"/>
        </w:numPr>
        <w:pStyle w:val="Compact"/>
      </w:pPr>
      <w:r>
        <w:t xml:space="preserve">Record ambient temperature, humidity, and air quality index (AQI) during tests.</w:t>
      </w:r>
    </w:p>
    <w:p>
      <w:pPr>
        <w:numPr>
          <w:ilvl w:val="0"/>
          <w:numId w:val="1007"/>
        </w:numPr>
        <w:pStyle w:val="Compact"/>
      </w:pPr>
      <w:r>
        <w:t xml:space="preserve">Use statistical methods to analyze variations in emissions and performance.</w:t>
      </w:r>
    </w:p>
    <w:p>
      <w:pPr>
        <w:numPr>
          <w:ilvl w:val="0"/>
          <w:numId w:val="1007"/>
        </w:numPr>
        <w:pStyle w:val="Compact"/>
      </w:pPr>
      <w:r>
        <w:t xml:space="preserve">Identify correlations between environmental conditions and vehicle behavior.</w:t>
      </w:r>
    </w:p>
    <w:p>
      <w:pPr>
        <w:pStyle w:val="FirstParagraph"/>
      </w:pPr>
      <w:r>
        <w:t xml:space="preserve">8. Safety and Compliance</w:t>
      </w:r>
    </w:p>
    <w:p>
      <w:pPr>
        <w:numPr>
          <w:ilvl w:val="0"/>
          <w:numId w:val="1008"/>
        </w:numPr>
        <w:pStyle w:val="Compact"/>
      </w:pPr>
      <w:r>
        <w:t xml:space="preserve">All personnel must wear appropriate PPE.</w:t>
      </w:r>
    </w:p>
    <w:p>
      <w:pPr>
        <w:numPr>
          <w:ilvl w:val="0"/>
          <w:numId w:val="1008"/>
        </w:numPr>
        <w:pStyle w:val="Compact"/>
      </w:pPr>
      <w:r>
        <w:t xml:space="preserve">Follow traffic rules and obtain necessary permits for on-road testing in New Delhi.</w:t>
      </w:r>
    </w:p>
    <w:p>
      <w:pPr>
        <w:numPr>
          <w:ilvl w:val="0"/>
          <w:numId w:val="1008"/>
        </w:numPr>
        <w:pStyle w:val="Compact"/>
      </w:pPr>
      <w:r>
        <w:t xml:space="preserve">Ensure all testing complies with Central Motor Vehicles Rules (CMVR) and BS-VI emission standards.</w:t>
      </w:r>
    </w:p>
    <w:p>
      <w:pPr>
        <w:numPr>
          <w:ilvl w:val="0"/>
          <w:numId w:val="1008"/>
        </w:numPr>
        <w:pStyle w:val="Compact"/>
      </w:pPr>
      <w:r>
        <w:t xml:space="preserve">Implement emergency procedures for vehicle breakdowns or accidents.</w:t>
      </w:r>
    </w:p>
    <w:p>
      <w:pPr>
        <w:pStyle w:val="FirstParagraph"/>
      </w:pPr>
      <w:r>
        <w:t xml:space="preserve">9. Reporting</w:t>
      </w:r>
    </w:p>
    <w:p>
      <w:pPr>
        <w:numPr>
          <w:ilvl w:val="0"/>
          <w:numId w:val="1009"/>
        </w:numPr>
        <w:pStyle w:val="Compact"/>
      </w:pPr>
      <w:r>
        <w:t xml:space="preserve">Prepare a detailed report summarizing methodology, results, and conclusions.</w:t>
      </w:r>
    </w:p>
    <w:p>
      <w:pPr>
        <w:numPr>
          <w:ilvl w:val="0"/>
          <w:numId w:val="1009"/>
        </w:numPr>
        <w:pStyle w:val="Compact"/>
      </w:pPr>
      <w:r>
        <w:t xml:space="preserve">Include recommendations for vehicle manufacturers and policymakers in India.</w:t>
      </w:r>
    </w:p>
    <w:p>
      <w:pPr>
        <w:numPr>
          <w:ilvl w:val="0"/>
          <w:numId w:val="1009"/>
        </w:numPr>
        <w:pStyle w:val="Compact"/>
      </w:pPr>
      <w:r>
        <w:t xml:space="preserve">Present findings to stakeholders and regulatory authorities as required.</w:t>
      </w:r>
    </w:p>
    <w:p>
      <w:pPr>
        <w:pStyle w:val="FirstParagraph"/>
      </w:pPr>
      <w:r>
        <w:t xml:space="preserve">Document prepared by: Automotive Engineer</w:t>
      </w:r>
    </w:p>
    <w:p>
      <w:pPr>
        <w:pStyle w:val="BodyText"/>
      </w:pPr>
      <w:r>
        <w:t xml:space="preserve">Location: India New Delhi</w:t>
      </w:r>
    </w:p>
    <w:p>
      <w:pPr>
        <w:pStyle w:val="BodyText"/>
      </w:pPr>
      <w:r>
        <w:t xml:space="preserve">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India New Delhi</dc:title>
  <dc:creator/>
  <dc:language>en</dc:language>
  <cp:keywords/>
  <dcterms:created xsi:type="dcterms:W3CDTF">2026-10-10T02:57:32Z</dcterms:created>
  <dcterms:modified xsi:type="dcterms:W3CDTF">2026-10-10T02:57:32Z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