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Automotive</w:t>
      </w:r>
      <w:r>
        <w:t xml:space="preserve"> </w:t>
      </w:r>
      <w:r>
        <w:t xml:space="preserve">Engineer</w:t>
      </w:r>
      <w:r>
        <w:t xml:space="preserve"> </w:t>
      </w:r>
      <w:r>
        <w:t xml:space="preserve">-</w:t>
      </w:r>
      <w:r>
        <w:t xml:space="preserve"> </w:t>
      </w:r>
      <w:r>
        <w:t xml:space="preserve">Italy</w:t>
      </w:r>
      <w:r>
        <w:t xml:space="preserve"> </w:t>
      </w:r>
      <w:r>
        <w:t xml:space="preserve">Rome</w:t>
      </w:r>
    </w:p>
    <w:bookmarkStart w:id="20" w:name="experiment-protocol"/>
    <w:p>
      <w:pPr>
        <w:pStyle w:val="Heading1"/>
      </w:pPr>
      <w:r>
        <w:t xml:space="preserve">Experiment Protocol</w:t>
      </w:r>
    </w:p>
    <w:p>
      <w:pPr>
        <w:pStyle w:val="FirstParagraph"/>
      </w:pPr>
      <w:r>
        <w:rPr>
          <w:bCs/>
          <w:b/>
        </w:rPr>
        <w:t xml:space="preserve">Document ID:</w:t>
      </w:r>
      <w:r>
        <w:t xml:space="preserve"> </w:t>
      </w:r>
      <w:r>
        <w:t xml:space="preserve">EP-AE-IT-RM-2023-001</w:t>
      </w:r>
    </w:p>
    <w:p>
      <w:pPr>
        <w:pStyle w:val="BodyText"/>
      </w:pPr>
      <w:r>
        <w:rPr>
          <w:bCs/>
          <w:b/>
        </w:rPr>
        <w:t xml:space="preserve">Title:</w:t>
      </w:r>
      <w:r>
        <w:t xml:space="preserve"> </w:t>
      </w:r>
      <w:r>
        <w:t xml:space="preserve">Performance and Emissions Testing of Next-Generation Hybrid Powertrains in Urban Environments</w:t>
      </w:r>
    </w:p>
    <w:p>
      <w:pPr>
        <w:pStyle w:val="BodyText"/>
      </w:pPr>
      <w:r>
        <w:rPr>
          <w:bCs/>
          <w:b/>
        </w:rPr>
        <w:t xml:space="preserve">Location:</w:t>
      </w:r>
      <w:r>
        <w:t xml:space="preserve"> </w:t>
      </w:r>
      <w:r>
        <w:t xml:space="preserve">Italy Rome, Test Facility at Via Appia Nuova, 00178 Roma RM</w:t>
      </w:r>
    </w:p>
    <w:p>
      <w:pPr>
        <w:pStyle w:val="BodyText"/>
      </w:pPr>
      <w:r>
        <w:rPr>
          <w:bCs/>
          <w:b/>
        </w:rPr>
        <w:t xml:space="preserve">Responsible Role:</w:t>
      </w:r>
      <w:r>
        <w:t xml:space="preserve"> </w:t>
      </w:r>
      <w:r>
        <w:t xml:space="preserve">Automotive Engineer</w:t>
      </w:r>
    </w:p>
    <w:p>
      <w:pPr>
        <w:pStyle w:val="BodyText"/>
      </w:pPr>
      <w:r>
        <w:rPr>
          <w:bCs/>
          <w:b/>
        </w:rPr>
        <w:t xml:space="preserve">Date:</w:t>
      </w:r>
      <w:r>
        <w:t xml:space="preserve"> </w:t>
      </w:r>
      <w:r>
        <w:t xml:space="preserve">October 15, 2023</w:t>
      </w:r>
    </w:p>
    <w:bookmarkEnd w:id="20"/>
    <w:p>
      <w:pPr>
        <w:pStyle w:val="BodyText"/>
      </w:pPr>
      <w:r>
        <w:t xml:space="preserve">1. Introduction</w:t>
      </w:r>
    </w:p>
    <w:p>
      <w:pPr>
        <w:pStyle w:val="BodyText"/>
      </w:pPr>
      <w:r>
        <w:t xml:space="preserve">This Experiment Protocol outlines the procedures, methodologies, and safety measures for conducting performance and emissions testing of next-generation hybrid powertrains in urban environments. The study is designed and executed by an Automotive Engineer specializing in powertrain optimization and environmental compliance. The testing will take place in Italy Rome, leveraging the city's unique urban landscape, traffic patterns, and regulatory framework to evaluate the real-world performance of hybrid vehicles.</w:t>
      </w:r>
    </w:p>
    <w:p>
      <w:pPr>
        <w:pStyle w:val="BodyText"/>
      </w:pPr>
      <w:r>
        <w:t xml:space="preserve">The primary objective is to assess the efficiency, emissions, and drivability of hybrid powertrains under typical urban driving conditions in Rome. This includes evaluating the impact of frequent stop-and-go traffic, varying road gradients, and ambient temperature fluctuations on vehicle performance and emissions. The results will contribute to the development of more sustainable and efficient automotive technologies tailored to urban environments.</w:t>
      </w:r>
    </w:p>
    <w:p>
      <w:pPr>
        <w:pStyle w:val="BodyText"/>
      </w:pPr>
      <w:r>
        <w:t xml:space="preserve">2. Objectives</w:t>
      </w:r>
    </w:p>
    <w:p>
      <w:pPr>
        <w:numPr>
          <w:ilvl w:val="0"/>
          <w:numId w:val="1001"/>
        </w:numPr>
        <w:pStyle w:val="Compact"/>
      </w:pPr>
      <w:r>
        <w:t xml:space="preserve">To measure the fuel consumption and CO2 emissions of hybrid powertrains under urban driving conditions in Italy Rome.</w:t>
      </w:r>
    </w:p>
    <w:p>
      <w:pPr>
        <w:numPr>
          <w:ilvl w:val="0"/>
          <w:numId w:val="1001"/>
        </w:numPr>
        <w:pStyle w:val="Compact"/>
      </w:pPr>
      <w:r>
        <w:t xml:space="preserve">To evaluate the performance of hybrid powertrains in terms of acceleration, braking, and energy recovery during stop-and-go traffic.</w:t>
      </w:r>
    </w:p>
    <w:p>
      <w:pPr>
        <w:numPr>
          <w:ilvl w:val="0"/>
          <w:numId w:val="1001"/>
        </w:numPr>
        <w:pStyle w:val="Compact"/>
      </w:pPr>
      <w:r>
        <w:t xml:space="preserve">To assess the impact of ambient temperature and road gradients on hybrid powertrain efficiency.</w:t>
      </w:r>
    </w:p>
    <w:p>
      <w:pPr>
        <w:numPr>
          <w:ilvl w:val="0"/>
          <w:numId w:val="1001"/>
        </w:numPr>
        <w:pStyle w:val="Compact"/>
      </w:pPr>
      <w:r>
        <w:t xml:space="preserve">To compare the real-world performance of hybrid powertrains with laboratory-based test results.</w:t>
      </w:r>
    </w:p>
    <w:p>
      <w:pPr>
        <w:numPr>
          <w:ilvl w:val="0"/>
          <w:numId w:val="1001"/>
        </w:numPr>
        <w:pStyle w:val="Compact"/>
      </w:pPr>
      <w:r>
        <w:t xml:space="preserve">To provide recommendations for optimizing hybrid powertrains for urban environments in compliance with Italian and European regulations.</w:t>
      </w:r>
    </w:p>
    <w:p>
      <w:pPr>
        <w:pStyle w:val="FirstParagraph"/>
      </w:pPr>
      <w:r>
        <w:t xml:space="preserve">3. Scope</w:t>
      </w:r>
    </w:p>
    <w:p>
      <w:pPr>
        <w:pStyle w:val="BodyText"/>
      </w:pPr>
      <w:r>
        <w:t xml:space="preserve">This experiment protocol applies to the testing of hybrid powertrains in passenger vehicles equipped with battery electric and internal combustion engine systems. The testing will be conducted on public roads and designated test tracks in Italy Rome, adhering to local traffic laws and environmental regulations. The Automotive Engineer will oversee all aspects of the experiment, including data collection, analysis, and reporting.</w:t>
      </w:r>
    </w:p>
    <w:p>
      <w:pPr>
        <w:pStyle w:val="BodyText"/>
      </w:pPr>
      <w:r>
        <w:t xml:space="preserve">4. Methodology</w:t>
      </w:r>
    </w:p>
    <w:p>
      <w:pPr>
        <w:pStyle w:val="BodyText"/>
      </w:pPr>
      <w:r>
        <w:t xml:space="preserve">The experiment will be conducted in three phases: preparation, execution, and analysis. Each phase will be meticulously planned and executed by the Automotive Engineer to ensure accuracy and reliability of the results.</w:t>
      </w:r>
    </w:p>
    <w:bookmarkStart w:id="21" w:name="preparation-phase"/>
    <w:p>
      <w:pPr>
        <w:pStyle w:val="Heading3"/>
      </w:pPr>
      <w:r>
        <w:t xml:space="preserve">4.1 Preparation Phase</w:t>
      </w:r>
    </w:p>
    <w:p>
      <w:pPr>
        <w:numPr>
          <w:ilvl w:val="0"/>
          <w:numId w:val="1002"/>
        </w:numPr>
        <w:pStyle w:val="Compact"/>
      </w:pPr>
      <w:r>
        <w:rPr>
          <w:bCs/>
          <w:b/>
        </w:rPr>
        <w:t xml:space="preserve">Vehicle Selection:</w:t>
      </w:r>
      <w:r>
        <w:t xml:space="preserve"> </w:t>
      </w:r>
      <w:r>
        <w:t xml:space="preserve">Select a representative sample of hybrid vehicles equipped with different powertrain configurations.</w:t>
      </w:r>
    </w:p>
    <w:p>
      <w:pPr>
        <w:numPr>
          <w:ilvl w:val="0"/>
          <w:numId w:val="1002"/>
        </w:numPr>
        <w:pStyle w:val="Compact"/>
      </w:pPr>
      <w:r>
        <w:rPr>
          <w:bCs/>
          <w:b/>
        </w:rPr>
        <w:t xml:space="preserve">Instrumentation:</w:t>
      </w:r>
      <w:r>
        <w:t xml:space="preserve"> </w:t>
      </w:r>
      <w:r>
        <w:t xml:space="preserve">Install onboard data acquisition systems to measure fuel consumption, emissions, speed, acceleration, braking, and energy recovery.</w:t>
      </w:r>
    </w:p>
    <w:p>
      <w:pPr>
        <w:numPr>
          <w:ilvl w:val="0"/>
          <w:numId w:val="1002"/>
        </w:numPr>
        <w:pStyle w:val="Compact"/>
      </w:pPr>
      <w:r>
        <w:rPr>
          <w:bCs/>
          <w:b/>
        </w:rPr>
        <w:t xml:space="preserve">Route Planning:</w:t>
      </w:r>
      <w:r>
        <w:t xml:space="preserve"> </w:t>
      </w:r>
      <w:r>
        <w:t xml:space="preserve">Design test routes in Italy Rome that include typical urban driving conditions, such as congested streets, roundabouts, and varying road gradients.</w:t>
      </w:r>
    </w:p>
    <w:p>
      <w:pPr>
        <w:numPr>
          <w:ilvl w:val="0"/>
          <w:numId w:val="1002"/>
        </w:numPr>
        <w:pStyle w:val="Compact"/>
      </w:pPr>
      <w:r>
        <w:rPr>
          <w:bCs/>
          <w:b/>
        </w:rPr>
        <w:t xml:space="preserve">Calibration:</w:t>
      </w:r>
      <w:r>
        <w:t xml:space="preserve"> </w:t>
      </w:r>
      <w:r>
        <w:t xml:space="preserve">Calibrate all measurement instruments to ensure accuracy and consistency.</w:t>
      </w:r>
    </w:p>
    <w:bookmarkEnd w:id="21"/>
    <w:bookmarkStart w:id="22" w:name="execution-phase"/>
    <w:p>
      <w:pPr>
        <w:pStyle w:val="Heading3"/>
      </w:pPr>
      <w:r>
        <w:t xml:space="preserve">4.2 Execution Phase</w:t>
      </w:r>
    </w:p>
    <w:p>
      <w:pPr>
        <w:numPr>
          <w:ilvl w:val="0"/>
          <w:numId w:val="1003"/>
        </w:numPr>
        <w:pStyle w:val="Compact"/>
      </w:pPr>
      <w:r>
        <w:rPr>
          <w:bCs/>
          <w:b/>
        </w:rPr>
        <w:t xml:space="preserve">Test Drives:</w:t>
      </w:r>
      <w:r>
        <w:t xml:space="preserve"> </w:t>
      </w:r>
      <w:r>
        <w:t xml:space="preserve">Conduct multiple test drives on the designated routes under varying traffic and weather conditions.</w:t>
      </w:r>
    </w:p>
    <w:p>
      <w:pPr>
        <w:numPr>
          <w:ilvl w:val="0"/>
          <w:numId w:val="1003"/>
        </w:numPr>
        <w:pStyle w:val="Compact"/>
      </w:pPr>
      <w:r>
        <w:rPr>
          <w:bCs/>
          <w:b/>
        </w:rPr>
        <w:t xml:space="preserve">Data Collection:</w:t>
      </w:r>
      <w:r>
        <w:t xml:space="preserve"> </w:t>
      </w:r>
      <w:r>
        <w:t xml:space="preserve">Record all relevant data using the onboard data acquisition systems.</w:t>
      </w:r>
    </w:p>
    <w:p>
      <w:pPr>
        <w:numPr>
          <w:ilvl w:val="0"/>
          <w:numId w:val="1003"/>
        </w:numPr>
        <w:pStyle w:val="Compact"/>
      </w:pPr>
      <w:r>
        <w:rPr>
          <w:bCs/>
          <w:b/>
        </w:rPr>
        <w:t xml:space="preserve">Monitoring:</w:t>
      </w:r>
      <w:r>
        <w:t xml:space="preserve"> </w:t>
      </w:r>
      <w:r>
        <w:t xml:space="preserve">Continuously monitor vehicle performance and emissions during the test drives.</w:t>
      </w:r>
    </w:p>
    <w:p>
      <w:pPr>
        <w:numPr>
          <w:ilvl w:val="0"/>
          <w:numId w:val="1003"/>
        </w:numPr>
        <w:pStyle w:val="Compact"/>
      </w:pPr>
      <w:r>
        <w:rPr>
          <w:bCs/>
          <w:b/>
        </w:rPr>
        <w:t xml:space="preserve">Safety Measures:</w:t>
      </w:r>
      <w:r>
        <w:t xml:space="preserve"> </w:t>
      </w:r>
      <w:r>
        <w:t xml:space="preserve">Ensure all safety protocols are followed, including the use of safety equipment and adherence to traffic laws.</w:t>
      </w:r>
    </w:p>
    <w:bookmarkEnd w:id="22"/>
    <w:bookmarkStart w:id="23" w:name="analysis-phase"/>
    <w:p>
      <w:pPr>
        <w:pStyle w:val="Heading3"/>
      </w:pPr>
      <w:r>
        <w:t xml:space="preserve">4.3 Analysis Phase</w:t>
      </w:r>
    </w:p>
    <w:p>
      <w:pPr>
        <w:numPr>
          <w:ilvl w:val="0"/>
          <w:numId w:val="1004"/>
        </w:numPr>
        <w:pStyle w:val="Compact"/>
      </w:pPr>
      <w:r>
        <w:rPr>
          <w:bCs/>
          <w:b/>
        </w:rPr>
        <w:t xml:space="preserve">Data Processing:</w:t>
      </w:r>
      <w:r>
        <w:t xml:space="preserve"> </w:t>
      </w:r>
      <w:r>
        <w:t xml:space="preserve">Process and analyze the collected data to determine fuel consumption, emissions, and performance metrics.</w:t>
      </w:r>
    </w:p>
    <w:p>
      <w:pPr>
        <w:numPr>
          <w:ilvl w:val="0"/>
          <w:numId w:val="1004"/>
        </w:numPr>
        <w:pStyle w:val="Compact"/>
      </w:pPr>
      <w:r>
        <w:rPr>
          <w:bCs/>
          <w:b/>
        </w:rPr>
        <w:t xml:space="preserve">Comparison:</w:t>
      </w:r>
      <w:r>
        <w:t xml:space="preserve"> </w:t>
      </w:r>
      <w:r>
        <w:t xml:space="preserve">Compare the real-world results with laboratory-based test results and regulatory standards.</w:t>
      </w:r>
    </w:p>
    <w:p>
      <w:pPr>
        <w:numPr>
          <w:ilvl w:val="0"/>
          <w:numId w:val="1004"/>
        </w:numPr>
        <w:pStyle w:val="Compact"/>
      </w:pPr>
      <w:r>
        <w:rPr>
          <w:bCs/>
          <w:b/>
        </w:rPr>
        <w:t xml:space="preserve">Reporting:</w:t>
      </w:r>
      <w:r>
        <w:t xml:space="preserve"> </w:t>
      </w:r>
      <w:r>
        <w:t xml:space="preserve">Prepare a comprehensive report detailing the findings, conclusions, and recommendations.</w:t>
      </w:r>
    </w:p>
    <w:bookmarkEnd w:id="23"/>
    <w:p>
      <w:pPr>
        <w:pStyle w:val="FirstParagraph"/>
      </w:pPr>
      <w:r>
        <w:t xml:space="preserve">5. Safety and Compliance</w:t>
      </w:r>
    </w:p>
    <w:p>
      <w:pPr>
        <w:pStyle w:val="BodyText"/>
      </w:pPr>
      <w:r>
        <w:t xml:space="preserve">All testing activities will comply with Italian and European regulations, including but not limited to:</w:t>
      </w:r>
    </w:p>
    <w:p>
      <w:pPr>
        <w:numPr>
          <w:ilvl w:val="0"/>
          <w:numId w:val="1005"/>
        </w:numPr>
        <w:pStyle w:val="Compact"/>
      </w:pPr>
      <w:r>
        <w:t xml:space="preserve">Regulation (EU) 2018/858 on the approval and market surveillance of motor vehicles.</w:t>
      </w:r>
    </w:p>
    <w:p>
      <w:pPr>
        <w:numPr>
          <w:ilvl w:val="0"/>
          <w:numId w:val="1005"/>
        </w:numPr>
        <w:pStyle w:val="Compact"/>
      </w:pPr>
      <w:r>
        <w:t xml:space="preserve">Italian Legislative Decree No. 285/1992 (Codice della Strada).</w:t>
      </w:r>
    </w:p>
    <w:p>
      <w:pPr>
        <w:numPr>
          <w:ilvl w:val="0"/>
          <w:numId w:val="1005"/>
        </w:numPr>
        <w:pStyle w:val="Compact"/>
      </w:pPr>
      <w:r>
        <w:t xml:space="preserve">Local environmental regulations in Italy Rome.</w:t>
      </w:r>
    </w:p>
    <w:p>
      <w:pPr>
        <w:pStyle w:val="FirstParagraph"/>
      </w:pPr>
      <w:r>
        <w:t xml:space="preserve">The Automotive Engineer will ensure that all safety measures are in place, including:</w:t>
      </w:r>
    </w:p>
    <w:p>
      <w:pPr>
        <w:numPr>
          <w:ilvl w:val="0"/>
          <w:numId w:val="1006"/>
        </w:numPr>
        <w:pStyle w:val="Compact"/>
      </w:pPr>
      <w:r>
        <w:t xml:space="preserve">Use of certified safety equipment for all personnel.</w:t>
      </w:r>
    </w:p>
    <w:p>
      <w:pPr>
        <w:numPr>
          <w:ilvl w:val="0"/>
          <w:numId w:val="1006"/>
        </w:numPr>
        <w:pStyle w:val="Compact"/>
      </w:pPr>
      <w:r>
        <w:t xml:space="preserve">Regular maintenance and inspection of test vehicles and equipment.</w:t>
      </w:r>
    </w:p>
    <w:p>
      <w:pPr>
        <w:numPr>
          <w:ilvl w:val="0"/>
          <w:numId w:val="1006"/>
        </w:numPr>
        <w:pStyle w:val="Compact"/>
      </w:pPr>
      <w:r>
        <w:t xml:space="preserve">Adherence to traffic laws and road safety guidelines.</w:t>
      </w:r>
    </w:p>
    <w:p>
      <w:pPr>
        <w:numPr>
          <w:ilvl w:val="0"/>
          <w:numId w:val="1006"/>
        </w:numPr>
        <w:pStyle w:val="Compact"/>
      </w:pPr>
      <w:r>
        <w:t xml:space="preserve">Emergency response procedures in case of accidents or equipment failure.</w:t>
      </w:r>
    </w:p>
    <w:p>
      <w:pPr>
        <w:pStyle w:val="FirstParagraph"/>
      </w:pPr>
      <w:r>
        <w:t xml:space="preserve">6. Roles and Responsibilities</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Role</w:t>
            </w:r>
          </w:p>
        </w:tc>
        <w:tc>
          <w:tcPr/>
          <w:p>
            <w:pPr>
              <w:pStyle w:val="Compact"/>
              <w:jc w:val="left"/>
            </w:pPr>
            <w:r>
              <w:t xml:space="preserve">Responsibilities</w:t>
            </w:r>
          </w:p>
        </w:tc>
      </w:tr>
      <w:tr>
        <w:tc>
          <w:tcPr/>
          <w:p>
            <w:pPr>
              <w:pStyle w:val="Compact"/>
              <w:jc w:val="left"/>
            </w:pPr>
            <w:r>
              <w:t xml:space="preserve">Automotive Engineer</w:t>
            </w:r>
          </w:p>
        </w:tc>
        <w:tc>
          <w:tcPr/>
          <w:p>
            <w:pPr>
              <w:pStyle w:val="Compact"/>
              <w:jc w:val="left"/>
            </w:pPr>
            <w:r>
              <w:t xml:space="preserve">Overall responsibility for the experiment, including planning, execution, data analysis, and reporting.</w:t>
            </w:r>
          </w:p>
        </w:tc>
      </w:tr>
      <w:tr>
        <w:tc>
          <w:tcPr/>
          <w:p>
            <w:pPr>
              <w:pStyle w:val="Compact"/>
              <w:jc w:val="left"/>
            </w:pPr>
            <w:r>
              <w:t xml:space="preserve">Test Driver</w:t>
            </w:r>
          </w:p>
        </w:tc>
        <w:tc>
          <w:tcPr/>
          <w:p>
            <w:pPr>
              <w:pStyle w:val="Compact"/>
              <w:jc w:val="left"/>
            </w:pPr>
            <w:r>
              <w:t xml:space="preserve">Conduct test drives according to the predefined routes and driving profiles.</w:t>
            </w:r>
          </w:p>
        </w:tc>
      </w:tr>
      <w:tr>
        <w:tc>
          <w:tcPr/>
          <w:p>
            <w:pPr>
              <w:pStyle w:val="Compact"/>
              <w:jc w:val="left"/>
            </w:pPr>
            <w:r>
              <w:t xml:space="preserve">Data Analyst</w:t>
            </w:r>
          </w:p>
        </w:tc>
        <w:tc>
          <w:tcPr/>
          <w:p>
            <w:pPr>
              <w:pStyle w:val="Compact"/>
              <w:jc w:val="left"/>
            </w:pPr>
            <w:r>
              <w:t xml:space="preserve">Process and analyze the collected data to generate performance and emissions metrics.</w:t>
            </w:r>
          </w:p>
        </w:tc>
      </w:tr>
      <w:tr>
        <w:tc>
          <w:tcPr/>
          <w:p>
            <w:pPr>
              <w:pStyle w:val="Compact"/>
              <w:jc w:val="left"/>
            </w:pPr>
            <w:r>
              <w:t xml:space="preserve">Safety Officer</w:t>
            </w:r>
          </w:p>
        </w:tc>
        <w:tc>
          <w:tcPr/>
          <w:p>
            <w:pPr>
              <w:pStyle w:val="Compact"/>
              <w:jc w:val="left"/>
            </w:pPr>
            <w:r>
              <w:t xml:space="preserve">Ensure compliance with safety protocols and regulations during all testing activities.</w:t>
            </w:r>
          </w:p>
        </w:tc>
      </w:tr>
    </w:tbl>
    <w:p>
      <w:pPr>
        <w:pStyle w:val="BodyText"/>
      </w:pPr>
      <w:r>
        <w:t xml:space="preserve">7. Expected Outcomes</w:t>
      </w:r>
    </w:p>
    <w:p>
      <w:pPr>
        <w:pStyle w:val="BodyText"/>
      </w:pPr>
      <w:r>
        <w:t xml:space="preserve">The experiment is expected to provide valuable insights into the real-world performance and emissions of hybrid powertrains in urban environments. The results will help identify areas for improvement in powertrain design and control strategies, contributing to the development of more efficient and environmentally friendly vehicles. Additionally, the findings will support regulatory compliance and inform policy decisions related to urban mobility in Italy Rome.</w:t>
      </w:r>
    </w:p>
    <w:p>
      <w:pPr>
        <w:pStyle w:val="BodyText"/>
      </w:pPr>
      <w:r>
        <w:t xml:space="preserve">8. Conclusion</w:t>
      </w:r>
    </w:p>
    <w:p>
      <w:pPr>
        <w:pStyle w:val="BodyText"/>
      </w:pPr>
      <w:r>
        <w:t xml:space="preserve">This Experiment Protocol provides a comprehensive framework for conducting performance and emissions testing of hybrid powertrains in urban environments. By leveraging the expertise of an Automotive Engineer and the unique characteristics of Italy Rome, the study aims to advance the understanding of hybrid vehicle performance and contribute to the development of sustainable automotive technologies.</w:t>
      </w:r>
    </w:p>
    <w:p>
      <w:pPr>
        <w:pStyle w:val="BodyText"/>
      </w:pPr>
      <w:r>
        <w:t xml:space="preserve">Document prepared by: [Automotive Engineer Name]</w:t>
      </w:r>
    </w:p>
    <w:p>
      <w:pPr>
        <w:pStyle w:val="BodyText"/>
      </w:pPr>
      <w:r>
        <w:t xml:space="preserve">Approved by: [Supervisor Name]</w:t>
      </w:r>
    </w:p>
    <w:p>
      <w:pPr>
        <w:pStyle w:val="BodyText"/>
      </w:pPr>
      <w:r>
        <w:t xml:space="preserve">Date: October 15, 2023</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Automotive Engineer - Italy Rome</dc:title>
  <dc:creator/>
  <dc:language>en</dc:language>
  <cp:keywords/>
  <dcterms:created xsi:type="dcterms:W3CDTF">2026-10-10T08:27:41Z</dcterms:created>
  <dcterms:modified xsi:type="dcterms:W3CDTF">2026-10-10T08:27:41Z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